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بنت معاذ
</w:t>
      </w:r>
    </w:p>
    <w:p>
      <w:pPr>
        <w:jc w:val="start"/>
        <w:bidi/>
      </w:pPr>
      <w:r>
        <w:rPr>
          <w:rFonts w:ascii="arial" w:hAnsi="arial" w:eastAsia="arial" w:cs="arial"/>
          <w:sz w:val="28"/>
          <w:szCs w:val="28"/>
          <w:b w:val="1"/>
          <w:bCs w:val="1"/>
          <w:rtl/>
        </w:rPr>
        <w:t xml:space="preserve">أنيسة بنت معاذ
</w:t>
      </w:r>
    </w:p>
    <w:p>
      <w:pPr/>
      <w:r>
        <w:rPr/>
        <w:t xml:space="preserve">أنيسة بنت معاذ أنيسة بنت معاذ بن ماعص بن قيس بن خلدة بن مخلد، أخت أبي عبادة، وهي أنصارية من بني زريق.</w:t>
      </w:r>
    </w:p>
    <w:p/>
    <w:p>
      <w:pPr/>
      <w:r>
        <w:rPr/>
        <w:t xml:space="preserve">قاله ابن حبيب.</w:t>
      </w:r>
    </w:p>
    <w:p>
      <w:pPr>
        <w:jc w:val="start"/>
        <w:bidi/>
      </w:pPr>
      <w:r>
        <w:rPr>
          <w:sz w:val="24"/>
          <w:szCs w:val="24"/>
          <w:b w:val="1"/>
          <w:bCs w:val="1"/>
          <w:rtl/>
        </w:rPr>
        <w:t xml:space="preserve">
أسد الغابة في معرفة الصحابة،(دار ابن حزم - بيروت،2012،ط 1،ج 1،ص 1482)/(دار الكتب العلمية - بيروت،1994،ط 1،ج 7،ص 32)/(دار الفكر - بيروت،1989،ط 1،ج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معاذ
</w:t>
      </w:r>
    </w:p>
    <w:p>
      <w:pPr/>
      <w:r>
        <w:rPr/>
        <w:t xml:space="preserve">أنيسة بنت معاذ بن ماعص بن قيس بن خلدة بن مخلد الأنصارية الزرقية أخت أبي عبادة.</w:t>
      </w:r>
    </w:p>
    <w:p/>
    <w:p>
      <w:pPr/>
      <w:r>
        <w:rPr/>
        <w:t xml:space="preserve">ذكرها ابن حبيب. واستدركها ابن الأثير.</w:t>
      </w:r>
    </w:p>
    <w:p>
      <w:pPr>
        <w:jc w:val="start"/>
        <w:bidi/>
      </w:pPr>
      <w:r>
        <w:rPr>
          <w:sz w:val="24"/>
          <w:szCs w:val="24"/>
          <w:b w:val="1"/>
          <w:bCs w:val="1"/>
          <w:rtl/>
        </w:rPr>
        <w:t xml:space="preserve">
الإصابة في تمييز الصحابة،(دار الكتب العلمية - بيروت،1995،ط 1،ج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معاذ
</w:t>
      </w:r>
    </w:p>
    <w:p>
      <w:pPr/>
      <w:r>
        <w:rPr/>
        <w:t xml:space="preserve">أنيسة بنت معاذ بن ماعص بن قيس بن خالدة بن عامر بن زريق. وأمها أم ثابت بنت عبيد بن وهب بن أشجع. تزوجها عامر بن عمرو بن خالدة بن عامر بن مخلد بن عامر بن زريق.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2026-09-22T10:08:23+03:00</dcterms:created>
  <dcterms:modified xsi:type="dcterms:W3CDTF">2026-09-22T10:08:23+03:00</dcterms:modified>
</cp:coreProperties>
</file>

<file path=docProps/custom.xml><?xml version="1.0" encoding="utf-8"?>
<Properties xmlns="http://schemas.openxmlformats.org/officeDocument/2006/custom-properties" xmlns:vt="http://schemas.openxmlformats.org/officeDocument/2006/docPropsVTypes"/>
</file>