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أسماء بنت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أسماء بنت عمرو
</w:t>
      </w:r>
    </w:p>
    <w:p>
      <w:pPr/>
      <w:r>
        <w:rPr/>
        <w:t xml:space="preserve">أسماء بنت عمرو (ب د ع) أسماء بنت عمرو بن عدي بن نابي بن سواد بن غنم بن كعب ابن سلمة، أم منيع الأنصارية السلمية.</w:t>
      </w:r>
    </w:p>
    <w:p/>
    <w:p>
      <w:pPr/>
      <w:r>
        <w:rPr/>
        <w:t xml:space="preserve">من المبايعات تحت العقبة، وهي ابنة عمة معاذ بن جبل.</w:t>
      </w:r>
    </w:p>
    <w:p/>
    <w:p>
      <w:pPr/>
      <w:r>
        <w:rPr/>
        <w:t xml:space="preserve">روى عبد الله بن كعب بن مالك الأنصاري، عن أبيه كعب- وكان ممن شهد العقبة، وبايع رسول الله صلى الله عليه وسلم، وذكر قصة البيعة- قال: واجتمعنا بالشعب عند العقبة، ونحن سبعون رجلا وامرأتان: نسيبة بنت كعب أم عمارة، وأسماء بنت عمرو بن عدي بن نابي إحدى نساء بني سلمة، وهي أم منيع... وذكر الحديث. 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1474)/(دار الكتب العلمية - بيروت،1994،ط 1،ج 7،ص 12)/(دار الفكر - بيروت،1989،ط 1،ج 6،ص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أسماء بنت عمرو
</w:t>
      </w:r>
    </w:p>
    <w:p>
      <w:pPr/>
      <w:r>
        <w:rPr/>
        <w:t xml:space="preserve">أسماء بنت عمرو بن عدي بن نابي بن سواد بن غنم بن كعب بن سلمة الأنصارية السلمية، أم معاذ بن جبل. وكنيتها أم منيع.</w:t>
      </w:r>
    </w:p>
    <w:p/>
    <w:p>
      <w:pPr/>
      <w:r>
        <w:rPr/>
        <w:t xml:space="preserve">ذكر ابن إسحاق بسند صحيح عن كعب بن مالك- أنها كانت مع من شهد العقبة مع السبعين هي ونسيبة بنت كعب. وقال في التجريد: وقيل هي أسماء بنت عدي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أسماء بنت عمرو بن عدي بن نانى بن عمرو بن سواد بن غنم بن كعب ابن سلمة أم منيع الأنصارية
</w:t>
      </w:r>
    </w:p>
    <w:p>
      <w:pPr/>
      <w:r>
        <w:rPr/>
        <w:t xml:space="preserve">أسماء بنت عمرو بن عدي بن نانى بن عمرو بن سواد بن غنم بن كعب ابن سلمة أم منيع الأنصارية من المبايعات بيعة القبة.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2026-09-23T01:55:57+03:00</dcterms:created>
  <dcterms:modified xsi:type="dcterms:W3CDTF">2026-09-23T01:55:57+03:00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