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زيد
</w:t>
      </w:r>
    </w:p>
    <w:p>
      <w:pPr>
        <w:jc w:val="start"/>
        <w:bidi/>
      </w:pPr>
      <w:r>
        <w:rPr>
          <w:rFonts w:ascii="arial" w:hAnsi="arial" w:eastAsia="arial" w:cs="arial"/>
          <w:sz w:val="28"/>
          <w:szCs w:val="28"/>
          <w:b w:val="1"/>
          <w:bCs w:val="1"/>
          <w:rtl/>
        </w:rPr>
        <w:t xml:space="preserve">أسماء بنت زيد
</w:t>
      </w:r>
    </w:p>
    <w:p>
      <w:pPr/>
      <w:r>
        <w:rPr/>
        <w:t xml:space="preserve">أسماء بنت زيد (د ع) أسماء بنت زيد بن الخطاب القرشية العدوية ابنة أخي عمر بن الخطاب رضي الله عنهم.</w:t>
      </w:r>
    </w:p>
    <w:p/>
    <w:p>
      <w:pPr/>
      <w:r>
        <w:rPr/>
        <w:t xml:space="preserve">لها رواية، روى حديثها محمد بن إسحاق عن محمد بن يحيى بن حبان عن عبيد الله بن عبد الله بن عمر عنها أخرجه ابن منده وأبو نعيم.</w:t>
      </w:r>
    </w:p>
    <w:p>
      <w:pPr>
        <w:jc w:val="start"/>
        <w:bidi/>
      </w:pPr>
      <w:r>
        <w:rPr>
          <w:sz w:val="24"/>
          <w:szCs w:val="24"/>
          <w:b w:val="1"/>
          <w:bCs w:val="1"/>
          <w:rtl/>
        </w:rPr>
        <w:t xml:space="preserve">
أسد الغابة في معرفة الصحابة،(دار ابن حزم - بيروت،2012،ط 1،ج 1،ص 1473)/(دار الكتب العلمية - بيروت،1994،ط 1،ج 7،ص 9)/(دار الفكر - بيروت،1989،ط 1،ج 6،ص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زيد
</w:t>
      </w:r>
    </w:p>
    <w:p>
      <w:pPr/>
      <w:r>
        <w:rPr/>
        <w:t xml:space="preserve">أسماء بنت زيد بن الخطاب العدوية.</w:t>
      </w:r>
    </w:p>
    <w:p/>
    <w:p>
      <w:pPr/>
      <w:r>
        <w:rPr/>
        <w:t xml:space="preserve">قال ابن مندة: لها رؤية، روى حديثها محمد بن إسحاق، عن محمد بن يحيى بن حبان، عن عبد الله بن عمر عنها.</w:t>
      </w:r>
    </w:p>
    <w:p/>
    <w:p>
      <w:pPr/>
      <w:r>
        <w:rPr/>
        <w:t xml:space="preserve">قلت: وليس فيه ما يدل على ما ادعاه من الرؤية، فإن الحديث أن أسماء بنت زيد حدثت عبد الله بن عمر، عن عبد الله بن حنظلة- أن النبي صلى الله عليه وسلم أمر بالوضوء لكل صلاة، فشق عليه فأمر بالسواك... الحديث.</w:t>
      </w:r>
    </w:p>
    <w:p/>
    <w:p>
      <w:pPr/>
      <w:r>
        <w:rPr/>
        <w:t xml:space="preserve">أخرجه أبو داود. نعم يدل على أنها من أهل هذا القسم أن والدها استشهد باليمامة بعد النبي صلى الله عليه وسلم بقليل، وكانت دواعي الصحابة متوفرة على إحضار أولادهم إذا ولدوا ليبرك عليهم النبي صلى الله عليه وسلم.</w:t>
      </w:r>
    </w:p>
    <w:p>
      <w:pPr>
        <w:jc w:val="start"/>
        <w:bidi/>
      </w:pPr>
      <w:r>
        <w:rPr>
          <w:sz w:val="24"/>
          <w:szCs w:val="24"/>
          <w:b w:val="1"/>
          <w:bCs w:val="1"/>
          <w:rtl/>
        </w:rPr>
        <w:t xml:space="preserve">
الإصابة في تمييز الصحابة،(دار الكتب العلمية - بيروت،1995،ط 1،ج 8،ص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زيد بن الخطاب العدوية
</w:t>
      </w:r>
    </w:p>
    <w:p>
      <w:pPr/>
      <w:r>
        <w:rPr/>
        <w:t xml:space="preserve">أسماء بنت زيد بن الخطاب العدوية </w:t>
      </w:r>
    </w:p>
    <w:p/>
    <w:p>
      <w:pPr/>
      <w:r>
        <w:rPr/>
        <w:t xml:space="preserve">عن عبد الله بن الغسيل وعنها عبد الله بن عبد الله بن عمر وغيره ولها رؤية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زيد بن الخطاب بن نفيل
</w:t>
      </w:r>
    </w:p>
    <w:p>
      <w:pPr/>
      <w:r>
        <w:rPr/>
        <w:t xml:space="preserve">أسماء بنت زيد بن الخطاب بن نفيل </w:t>
      </w:r>
    </w:p>
    <w:p/>
    <w:p>
      <w:pPr/>
      <w:r>
        <w:rPr/>
        <w:t xml:space="preserve">ابنة أخي عمر بن الخطاب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2026-09-22T16:53:39+03:00</dcterms:created>
  <dcterms:modified xsi:type="dcterms:W3CDTF">2026-09-22T16:53:39+03:00</dcterms:modified>
</cp:coreProperties>
</file>

<file path=docProps/custom.xml><?xml version="1.0" encoding="utf-8"?>
<Properties xmlns="http://schemas.openxmlformats.org/officeDocument/2006/custom-properties" xmlns:vt="http://schemas.openxmlformats.org/officeDocument/2006/docPropsVTypes"/>
</file>