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عاصم، عمن رأى النبي صلى الله عليه وسلم
</w:t>
      </w:r>
    </w:p>
    <w:p>
      <w:pPr>
        <w:jc w:val="start"/>
        <w:bidi/>
      </w:pPr>
      <w:r>
        <w:rPr>
          <w:rFonts w:ascii="arial" w:hAnsi="arial" w:eastAsia="arial" w:cs="arial"/>
          <w:sz w:val="28"/>
          <w:szCs w:val="28"/>
          <w:b w:val="1"/>
          <w:bCs w:val="1"/>
          <w:rtl/>
        </w:rPr>
        <w:t xml:space="preserve">محمد بن أبي عاصم، عمن رأى النبي صلى الله عليه وسلم
</w:t>
      </w:r>
    </w:p>
    <w:p>
      <w:pPr/>
      <w:r>
        <w:rPr/>
        <w:t xml:space="preserve">محمد بن أبي عاصم، عمن رأى النبي صلى الله عليه وسلم (د ع) محمد بن أبي عاصم، عمن رأى النبي صلى الله عليه وسلم.</w:t>
      </w:r>
    </w:p>
    <w:p/>
    <w:p>
      <w:pPr/>
      <w:r>
        <w:rPr/>
        <w:t xml:space="preserve">روى إبراهيم بن طهمان، عن ربيعة بن أبي عبد الرحمن، عن محمد بن أبي عاصم الثقفي، عمن رأى النبي صلى الله عليه وسلم يصلي وفي رجليه نعلان، فمسح ساقه بنعليه من التراب، والمسجد يومئذ فيه تراب.</w:t>
      </w:r>
    </w:p>
    <w:p/>
    <w:p>
      <w:pPr/>
      <w:r>
        <w:rPr/>
        <w:t xml:space="preserve">رواه الحكم بن سعد الأيلي، عن ربيعة، عن أنس نحوه. أخرجاه أيضا.</w:t>
      </w:r>
    </w:p>
    <w:p>
      <w:pPr>
        <w:jc w:val="start"/>
        <w:bidi/>
      </w:pPr>
      <w:r>
        <w:rPr>
          <w:sz w:val="24"/>
          <w:szCs w:val="24"/>
          <w:b w:val="1"/>
          <w:bCs w:val="1"/>
          <w:rtl/>
        </w:rPr>
        <w:t xml:space="preserve">
أسد الغابة في معرفة الصحابة،(دار ابن حزم - بيروت،2012،ط 1،ج 1،ص 1466)/(دار الكتب العلمية - بيروت،1994،ط 1،ج 6،ص 432)/(دار الفكر - بيروت،1989،ط 1،ج 5،ص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عاصم 
</w:t>
      </w:r>
    </w:p>
    <w:p>
      <w:pPr/>
      <w:r>
        <w:rPr/>
        <w:t xml:space="preserve">محمد بن أبي عاصم. </w:t>
      </w:r>
    </w:p>
    <w:p/>
    <w:p>
      <w:pPr/>
      <w:r>
        <w:rPr/>
        <w:t xml:space="preserve">قال ابن طهمان: عن ربيعة بن أبي عبد الرحمن، عن محمد بن أبي عاصم، عمن رأى النبي صلى الله عليه وسلم يصلي في نعلين.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عاصم.
</w:t>
      </w:r>
    </w:p>
    <w:p>
      <w:pPr/>
      <w:r>
        <w:rPr/>
        <w:t xml:space="preserve">محمد بن أبي عاصم. </w:t>
      </w:r>
    </w:p>
    <w:p/>
    <w:p>
      <w:pPr/>
      <w:r>
        <w:rPr/>
        <w:t xml:space="preserve">شيخ يروي المراسيل. روى عنه ربيعة بن أبي عبد الرحمن.</w:t>
      </w:r>
    </w:p>
    <w:p/>
    <w:p>
      <w:pPr/>
      <w:r>
        <w:rPr/>
        <w:t xml:space="preserve">قال أبو حاتم: لا أعرفه.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عاصم شيخ
</w:t>
      </w:r>
    </w:p>
    <w:p>
      <w:pPr/>
      <w:r>
        <w:rPr/>
        <w:t xml:space="preserve">محمد بن أبي عاصم شيخ </w:t>
      </w:r>
    </w:p>
    <w:p/>
    <w:p>
      <w:pPr/>
      <w:r>
        <w:rPr/>
        <w:t xml:space="preserve">يروي المراسيل روى عنه ربيعة بن أبي عبد الرحمن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عاصم
</w:t>
      </w:r>
    </w:p>
    <w:p>
      <w:pPr/>
      <w:r>
        <w:rPr/>
        <w:t xml:space="preserve">محمد بن أبي عاصم </w:t>
      </w:r>
    </w:p>
    <w:p/>
    <w:p>
      <w:pPr/>
      <w:r>
        <w:rPr/>
        <w:t xml:space="preserve">روى إبراهيم بن طهمان عن ربيعة بن أبي عبد الرحمن عنه سمعت أبي يقول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2026-09-21T14:06:31+03:00</dcterms:created>
  <dcterms:modified xsi:type="dcterms:W3CDTF">2026-09-21T14:06:31+03:00</dcterms:modified>
</cp:coreProperties>
</file>

<file path=docProps/custom.xml><?xml version="1.0" encoding="utf-8"?>
<Properties xmlns="http://schemas.openxmlformats.org/officeDocument/2006/custom-properties" xmlns:vt="http://schemas.openxmlformats.org/officeDocument/2006/docPropsVTypes"/>
</file>