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سعد،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سعد، عن رجل له صحبة
</w:t>
      </w:r>
    </w:p>
    <w:p>
      <w:pPr/>
      <w:r>
        <w:rPr/>
        <w:t xml:space="preserve">عبد الله بن سعد، عن رجل له صحبة عبد الله بن سعد، عن رجل له صحبة.</w:t>
      </w:r>
    </w:p>
    <w:p/>
    <w:p>
      <w:pPr/>
      <w:r>
        <w:rPr/>
        <w:t xml:space="preserve">أخبرنا يحيى بن محمود كتابة، بإسناده عن أبي بكر بن أبي عاصم قال: حدثنا أبو عمرو عثمان ابن سعيد- وكان خبازا- حدثنا عبد الرحمن بن عبد الله الرازي، أخبرنا أبي، أخبرنا عبد الله بن سعد قال: رأيت رجلا ببخارى على بغلة بيضاء عليه عمامة خز سوداء، فقال: كسانيها رسول الله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1460)/(دار الكتب العلمية - بيروت،1994،ط 1،ج 6،ص 417)/(دار الفكر - بيروت،1989،ط 1،ج 5،ص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2026-09-22T12:26:55+03:00</dcterms:created>
  <dcterms:modified xsi:type="dcterms:W3CDTF">2026-09-22T12:26:55+03:00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