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الحكم التنوخي عن رجل له صحبة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الحكم التنوخي عن رجل له صحبة
</w:t>
      </w:r>
    </w:p>
    <w:p>
      <w:pPr/>
      <w:r>
        <w:rPr/>
        <w:t xml:space="preserve">أبو الحكم التنوخي عن رجل له صحبة (د ع) أبو الحكم التنوخي، عن رجل له صحبة، أن النبي صلى الله عليه وسلم قال: «إن الجنة حزنة حفت بالمكاره، وإن النار حفت بالهوى، ألا ومن كشف له باب كرب أشفى على الجنة، ومن كشف له باب هوى أشفى على النار».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1453)/(دار الكتب العلمية - بيروت،1994،ط 1،ج 6،ص 404)/(دار الفكر - بيروت،1989،ط 1،ج 5،ص 413)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الحكم التنوخي
</w:t>
      </w:r>
    </w:p>
    <w:p>
      <w:pPr/>
      <w:r>
        <w:rPr/>
        <w:t xml:space="preserve">أبو الحكم التنوخي </w:t>
      </w:r>
    </w:p>
    <w:p/>
    <w:p>
      <w:pPr/>
      <w:r>
        <w:rPr/>
        <w:t xml:space="preserve">روى عن أنس قال: خدمت النبي صلى الله عليه وسلم سبع سنين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2026-09-21T05:10:06+03:00</dcterms:created>
  <dcterms:modified xsi:type="dcterms:W3CDTF">2026-09-21T05:10:06+03:00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