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الحويرث عبد الرحمن بن معاوية، عن رجل من جهينة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الحويرث عبد الرحمن بن معاوية، عن رجل من جهينة
</w:t>
      </w:r>
    </w:p>
    <w:p>
      <w:pPr/>
      <w:r>
        <w:rPr/>
        <w:t xml:space="preserve">أبو الحويرث عبد الرحمن بن معاوية، عن رجل من جهينة (ع) أبو الحويرث عبد الرحمن بن معاوية المدني، عن رجل من جهينة قال: قال رسول الله صلى الله عليه وسلم-: «من ضم يتيما له أو لغيره، فاتقى الله فيه وأصلح، كان كالمجاهد في سبيل الله القائم ليله، الصائم نهاره لا يفطر»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1442)/(دار الكتب العلمية - بيروت،1994،ط 1،ج 6،ص 380)/(دار الفكر - بيروت،1989،ط 1،ج 5،ص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الحويرث
</w:t>
      </w:r>
    </w:p>
    <w:p>
      <w:pPr/>
      <w:r>
        <w:rPr/>
        <w:t xml:space="preserve">أبو الحويرث واسمه عبد الرحمن بن معاوية المرادي. حليف بني نوفل بن عبد مناف بن قصي.</w:t>
      </w:r>
    </w:p>
    <w:p/>
    <w:p>
      <w:pPr/>
      <w:r>
        <w:rPr/>
        <w:t xml:space="preserve">توفي في خلافة مروان بن محمد. وله أحاديث.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الحويرث عبد الرحمن بن معاوية بن الحويرث الزرقي الأنصاري
</w:t>
      </w:r>
    </w:p>
    <w:p>
      <w:pPr/>
      <w:r>
        <w:rPr/>
        <w:t xml:space="preserve">أبو الحويرث عبد الرحمن بن معاوية بن الحويرث الزرقي الأنصاري وهو الذي يقال له أبو الحويرثة مات سنة ثنتين وثلاثين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الحويرث
</w:t>
      </w:r>
    </w:p>
    <w:p>
      <w:pPr/>
      <w:r>
        <w:rPr/>
        <w:t xml:space="preserve">أبو الحويرث [د، ق] .</w:t>
      </w:r>
    </w:p>
    <w:p/>
    <w:p>
      <w:pPr/>
      <w:r>
        <w:rPr/>
        <w:t xml:space="preserve">هو عبد الرحمن بن معاوية.</w:t>
      </w:r>
    </w:p>
    <w:p/>
    <w:p>
      <w:pPr/>
      <w:r>
        <w:rPr/>
        <w:t xml:space="preserve">تقدم.</w:t>
      </w:r>
    </w:p>
    <w:p/>
    <w:p>
      <w:pPr/>
      <w:r>
        <w:rPr/>
        <w:t xml:space="preserve">أدرك ابن 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الحويرث
</w:t>
      </w:r>
    </w:p>
    <w:p>
      <w:pPr/>
      <w:r>
        <w:rPr/>
        <w:t xml:space="preserve">أبو الحويرث </w:t>
      </w:r>
    </w:p>
    <w:p/>
    <w:p>
      <w:pPr/>
      <w:r>
        <w:rPr/>
        <w:t xml:space="preserve">عبد الرحمن بن معاوية 3315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الحويرث
</w:t>
      </w:r>
    </w:p>
    <w:p>
      <w:pPr/>
      <w:r>
        <w:rPr/>
        <w:t xml:space="preserve">أبو الحويرث </w:t>
      </w:r>
    </w:p>
    <w:p/>
    <w:p>
      <w:pPr/>
      <w:r>
        <w:rPr/>
        <w:t xml:space="preserve">اسمه عبد الرحمن بن معاوية</w:t>
      </w:r>
    </w:p>
    <w:p/>
    <w:p>
      <w:pPr/>
      <w:r>
        <w:rPr/>
        <w:t xml:space="preserve">يروي عن ابن عباس روى عنه الناس مات سنة ثلاثين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الحويرث اسمه عبد الرحمن بن معاوية بن الحويرث الزرقي الأنصاري
</w:t>
      </w:r>
    </w:p>
    <w:p>
      <w:pPr/>
      <w:r>
        <w:rPr/>
        <w:t xml:space="preserve">أبو الحويرث اسمه عبد الرحمن بن معاوية بن الحويرث الزرقي الأنصاري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نافع بن جبير روى عنه الثوري وهو الذي يروى عنه شعبة ويقول أبو الجويرية مات سنة اثنتين وثلاثين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2026-07-28T04:15:32+03:00</dcterms:created>
  <dcterms:modified xsi:type="dcterms:W3CDTF">2026-07-28T04:15:32+03:00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