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عدي، عن رجل من الأنصار
</w:t>
      </w:r>
    </w:p>
    <w:p>
      <w:pPr>
        <w:jc w:val="start"/>
        <w:bidi/>
      </w:pPr>
      <w:r>
        <w:rPr>
          <w:rFonts w:ascii="arial" w:hAnsi="arial" w:eastAsia="arial" w:cs="arial"/>
          <w:sz w:val="28"/>
          <w:szCs w:val="28"/>
          <w:b w:val="1"/>
          <w:bCs w:val="1"/>
          <w:rtl/>
        </w:rPr>
        <w:t xml:space="preserve">عبد الله بن عدي، عن رجل من الأنصار
</w:t>
      </w:r>
    </w:p>
    <w:p>
      <w:pPr/>
      <w:r>
        <w:rPr/>
        <w:t xml:space="preserve">عبد الله بن عدي، عن رجل من الأنصار (د ع) عبيد الله بن عدي بن الخيار، عن رجل من الأنصار.</w:t>
      </w:r>
    </w:p>
    <w:p/>
    <w:p>
      <w:pPr/>
      <w:r>
        <w:rPr/>
        <w:t xml:space="preserve">روى أبو اليمان، عن شعيب، عن الزهري قال: قال عبيد الله بن عدي بن الخيار: أخبرني رجل من الأنصار له صحبة: أنه بينا هو جالس مع رسول الله صلى الله عليه وسلم جاءه رجل من الأنصار فاستأذن رسول الله صلى الله عليه وسلم في أن يساره، فأذن له، فساره يستأذنه في قتل رجل من المنافقين، فلم ندر ما قال لرسول الله صلى الله عليه وسلم حتى كان رسول الله صلى الله عليه وسلم هو يجهر، فقال رسول الله صلى الله عليه وسلم: أليس يشهد أن لا إله إلا الله؟ قال: بلى، ولا شهادة له. قال: أليس يصلي؟ قال: بلى، ولا صلاة له. قال: أولئك الذين نهاني الله عن قتلهم. أخرجاه أيضا.</w:t>
      </w:r>
    </w:p>
    <w:p>
      <w:pPr>
        <w:jc w:val="start"/>
        <w:bidi/>
      </w:pPr>
      <w:r>
        <w:rPr>
          <w:sz w:val="24"/>
          <w:szCs w:val="24"/>
          <w:b w:val="1"/>
          <w:bCs w:val="1"/>
          <w:rtl/>
        </w:rPr>
        <w:t xml:space="preserve">
أسد الغابة في معرفة الصحابة،(دار ابن حزم - بيروت،2012،ط 1،ج 1،ص 1440)/(دار الكتب العلمية - بيروت،1994،ط 1،ج 6،ص 375)/(دار الفكر - بيروت،1989،ط 1،ج 5،ص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بن الخيار النوفلي
</w:t>
      </w:r>
    </w:p>
    <w:p>
      <w:pPr/>
      <w:r>
        <w:rPr/>
        <w:t xml:space="preserve">عبد الله بن عدي بن الخيار النوفلي سيأتي نسبه في ترجمة أخيه عبيد الله مصغرا، وقتل أبوهما كافرا، فيكون من هذا القسم كما يأتي تقريره في ترجمة أخيه، وكان لعبد الله هذا من الولد: عبد العزيز، له ذكر، ولعبد العزيز ولد اسمه عبد الله قتل شهيدا في أرض الروم مع مسلمة بن عبد الملك على رأس المائة.</w:t>
      </w:r>
    </w:p>
    <w:p>
      <w:pPr>
        <w:jc w:val="start"/>
        <w:bidi/>
      </w:pPr>
      <w:r>
        <w:rPr>
          <w:sz w:val="24"/>
          <w:szCs w:val="24"/>
          <w:b w:val="1"/>
          <w:bCs w:val="1"/>
          <w:rtl/>
        </w:rPr>
        <w:t xml:space="preserve">
الإصابة في تمييز الصحابة،(دار الكتب العلمية - بيروت،1995،ط 1،ج 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بن الخيار
</w:t>
      </w:r>
    </w:p>
    <w:p>
      <w:pPr/>
      <w:r>
        <w:rPr/>
        <w:t xml:space="preserve">عبد الله بن عدي بن الخيار تقدم ذكره في القسم الثاني</w:t>
      </w:r>
    </w:p>
    <w:p/>
    <w:p>
      <w:pPr/>
      <w:r>
        <w:rPr/>
        <w:t xml:space="preserve">وقد ذكره البلاذري في الصحابة من أجل حديث أورده من طريق إبراهيم بن سعد، عن صالح بن كيسان، عن ابن شهاب، عن أبي سلمة، عن عبد الله بن عدي بن الخيار أنه رأى رسول الله صلى الله عليه وآله وسلم واقفا عند الحزورة، يقول: إنك لأحب أرض الله إلي....» الحديث.</w:t>
      </w:r>
    </w:p>
    <w:p/>
    <w:p>
      <w:pPr/>
      <w:r>
        <w:rPr/>
        <w:t xml:space="preserve">وقد ذكره أبو أحمد العسكري في كتاب «التصحيف»، وقال: الصواب عبد الله بن عدي بن الحمراء، قال: ويقال: إن إبراهيم بن سعد أخطأ فيه.</w:t>
      </w:r>
    </w:p>
    <w:p/>
    <w:p>
      <w:pPr/>
      <w:r>
        <w:rPr/>
        <w:t xml:space="preserve">قلت: وقد أوضحت ذلك في ترجمة ابن حمراء في الأول.</w:t>
      </w:r>
    </w:p>
    <w:p>
      <w:pPr>
        <w:jc w:val="start"/>
        <w:bidi/>
      </w:pPr>
      <w:r>
        <w:rPr>
          <w:sz w:val="24"/>
          <w:szCs w:val="24"/>
          <w:b w:val="1"/>
          <w:bCs w:val="1"/>
          <w:rtl/>
        </w:rPr>
        <w:t xml:space="preserve">
الإصابة في تمييز الصحابة،(دار الكتب العلمية - بيروت،1995،ط 1،ج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بن الخيار بن عدي بن نوفل بن عبد مناف
</w:t>
      </w:r>
    </w:p>
    <w:p>
      <w:pPr/>
      <w:r>
        <w:rPr/>
        <w:t xml:space="preserve">عبد الله بن عدي بن الخيار بن عدي بن نوفل بن عبد مناف </w:t>
      </w:r>
    </w:p>
    <w:p/>
    <w:p>
      <w:pPr/>
      <w:r>
        <w:rPr/>
        <w:t xml:space="preserve">حدثنا عبد الله بن محمد، نا أحمد بن منصور، نا عبد الرزاق، نا معمرٌ، عن الزهري، عن عطاء بن يزيد، عن عبيد الله بن عدي، أن عبد الله بن عدي حدثه «أن النبي صلى الله عليه وسلم بينما هو جالسٌ مع أصحابه، إذ جاء رجلٌ فاستأذن في أن يساره، فأذن له، فساره في قتل رجل من المنافقين»، فجهر النبي صلى الله عليه وسلم فقال: «أيشهد أن لا إله إلا الله؟» قال: بلى، ولا شهادة له قال: «أليس يصلي؟» قال: بلى، ولا صلاة له قال: «أولئك الذين نهيت عنهم»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2026-09-22T10:13:21+03:00</dcterms:created>
  <dcterms:modified xsi:type="dcterms:W3CDTF">2026-09-22T10:13:21+03:00</dcterms:modified>
</cp:coreProperties>
</file>

<file path=docProps/custom.xml><?xml version="1.0" encoding="utf-8"?>
<Properties xmlns="http://schemas.openxmlformats.org/officeDocument/2006/custom-properties" xmlns:vt="http://schemas.openxmlformats.org/officeDocument/2006/docPropsVTypes"/>
</file>