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قرة بن دعموص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قرة بن دعموص
</w:t>
      </w:r>
    </w:p>
    <w:p>
      <w:pPr/>
      <w:r>
        <w:rPr/>
        <w:t xml:space="preserve">عم قرة بن دعموص (د ع) عم قرة بن دعموص.</w:t>
      </w:r>
    </w:p>
    <w:p/>
    <w:p>
      <w:pPr/>
      <w:r>
        <w:rPr/>
        <w:t xml:space="preserve">أتى قرة مع عمه إلى النبي- صلى الله عليه وسلم-، وقد تقدم ذكره.</w:t>
      </w:r>
    </w:p>
    <w:p/>
    <w:p>
      <w:pPr/>
      <w:r>
        <w:rPr/>
        <w:t xml:space="preserve">أخرجه ابن منده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1435)/(دار الكتب العلمية - بيروت،1994،ط 1،ج 6،ص 365)/(دار الفكر - بيروت،1989،ط 1،ج 5،ص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2026-09-21T22:17:34+03:00</dcterms:created>
  <dcterms:modified xsi:type="dcterms:W3CDTF">2026-09-21T22:17:34+03:00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