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حبيب بن هرم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حبيب بن هرم
</w:t>
      </w:r>
    </w:p>
    <w:p>
      <w:pPr/>
      <w:r>
        <w:rPr/>
        <w:t xml:space="preserve">عم حبيب بن هرم (س) عم حبيب بن هرم بن الحارث السلمي.</w:t>
      </w:r>
    </w:p>
    <w:p/>
    <w:p>
      <w:pPr/>
      <w:r>
        <w:rPr/>
        <w:t xml:space="preserve">أخبرنا أبو الفرج بن محمود كتابة بإسناده، إلى أبي بكر أحمد بن عمرو: حدثنا سعيد بن الأشعث، أخبرنا أبو بكر الزهراني، أخبرنا أبو جناب، أخبرنا حبيب بن هرم بن الحارث قال: كان عطاء عمي ألفين، فإذا خرج عطاؤه قال لغلامه: أنطلق فاقض ما علينا، فإني سمعت رسول الله صلى الله عليه وسلم يقول: من ترك دينارا فكية، ومن ترك دينارين فكيتين.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1432)/(دار الكتب العلمية - بيروت،1994،ط 1،ج 6،ص 358)/(دار الفكر - بيروت،1989،ط 1،ج 5،ص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2026-07-29T11:53:10+03:00</dcterms:created>
  <dcterms:modified xsi:type="dcterms:W3CDTF">2026-07-29T11:53:10+03:00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