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الحنظلية
</w:t>
      </w:r>
    </w:p>
    <w:p>
      <w:pPr>
        <w:jc w:val="start"/>
        <w:bidi/>
      </w:pPr>
      <w:r>
        <w:rPr>
          <w:rFonts w:ascii="arial" w:hAnsi="arial" w:eastAsia="arial" w:cs="arial"/>
          <w:sz w:val="28"/>
          <w:szCs w:val="28"/>
          <w:b w:val="1"/>
          <w:bCs w:val="1"/>
          <w:rtl/>
        </w:rPr>
        <w:t xml:space="preserve">ابن الحنظلية
</w:t>
      </w:r>
    </w:p>
    <w:p>
      <w:pPr/>
      <w:r>
        <w:rPr/>
        <w:t xml:space="preserve">ابن الحنظلية (د ع) ابن الحنظلية الأنصاري. يعد في الحجازيين.</w:t>
      </w:r>
    </w:p>
    <w:p/>
    <w:p>
      <w:pPr/>
      <w:r>
        <w:rPr/>
        <w:t xml:space="preserve">أخبرنا أبو محمد بن أبي القاسم الدمشقي إذنا قال: أنبأنا أبو القاسم بن السمرقندي، أخبرنا أبو الحسين بن النقور، أخبرنا المخلص، أخبرنا عبد الله بن محمد، عن أبيه، عن عبادة بن محمد بن عبادة بن الصامت، عن رجل كان في حرس معاوية قال: عرضت على معاوية خيل، فقال لرجل من الأنصار يقال له: ابن الحنظلية: ماذا سمعت من رسول الله- صلى الله عليه وسلم- يقول في الخيل؟ قال: قال رسول الله- صلى الله عليه وسلم-: الخيل معقود في نواصيها الخير إلى يوم القيامة، وصاحبها معان عليها، والمنفق عليها كالباسط يده لا يقبضها. أخرجه ابن مندة وأبو نعيم.</w:t>
      </w:r>
    </w:p>
    <w:p>
      <w:pPr>
        <w:jc w:val="start"/>
        <w:bidi/>
      </w:pPr>
      <w:r>
        <w:rPr>
          <w:sz w:val="24"/>
          <w:szCs w:val="24"/>
          <w:b w:val="1"/>
          <w:bCs w:val="1"/>
          <w:rtl/>
        </w:rPr>
        <w:t xml:space="preserve">
أسد الغابة في معرفة الصحابة،(دار ابن حزم - بيروت،2012،ط 1،ج 1،ص 1420)/(دار الكتب العلمية - بيروت،1994،ط 1،ج 6،ص 332)/(دار الفكر - بيروت،1989،ط 1،ج 5،ص 337)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2026-09-22T08:22:18+03:00</dcterms:created>
  <dcterms:modified xsi:type="dcterms:W3CDTF">2026-09-22T08:22:18+03:00</dcterms:modified>
</cp:coreProperties>
</file>

<file path=docProps/custom.xml><?xml version="1.0" encoding="utf-8"?>
<Properties xmlns="http://schemas.openxmlformats.org/officeDocument/2006/custom-properties" xmlns:vt="http://schemas.openxmlformats.org/officeDocument/2006/docPropsVTypes"/>
</file>