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هذيل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هذيل
</w:t>
      </w:r>
    </w:p>
    <w:p>
      <w:pPr/>
      <w:r>
        <w:rPr/>
        <w:t xml:space="preserve">أبو هذيل (س) أبو هذيل.</w:t>
      </w:r>
    </w:p>
    <w:p/>
    <w:p>
      <w:pPr/>
      <w:r>
        <w:rPr/>
        <w:t xml:space="preserve">أورده أبو بكر بن أبي علي بإسناده عن عبد الله بن خراش، عن أوسط، عن أبي الهذيل قال: قال رسول الله صلى الله عليه وسلم: ليأكل الرجل من أضحيته. أخرجه 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1411)/(دار الكتب العلمية - بيروت،1994،ط 1،ج 6،ص 313)/(دار الفكر - بيروت،1989،ط 1،ج 5،ص 318)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2026-09-22T03:15:24+03:00</dcterms:created>
  <dcterms:modified xsi:type="dcterms:W3CDTF">2026-09-22T03:15:24+03:00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