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المليباري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المليباري
</w:t>
      </w:r>
    </w:p>
    <w:p>
      <w:pPr/>
      <w:r>
        <w:rPr/>
        <w:t xml:space="preserve">المليباري  زين الدين بن عبد العزيز بن زين الدين ابن علي بن أحمد المعبري المليباري: فقيه شافعي من أهل مليبار، ويأتي ذكر جده زين الدين بن علي. له (فتح المعين - ط) شرح لكتابه (قرة العين بمهماتن الدين - ط) مع الأول، و (إرشاد العباد إلى سبيل الرشاد - ط) مواعظ.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2026-09-25T05:20:15+03:00</dcterms:created>
  <dcterms:modified xsi:type="dcterms:W3CDTF">2026-09-25T05:20:15+03:00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