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
</w:t>
      </w:r>
    </w:p>
    <w:p>
      <w:pPr/>
      <w:r>
        <w:rPr/>
        <w:t xml:space="preserve">أبو نصر (ب) أبو نصر شهد فتح خيبر، وذكر فيه.</w:t>
      </w:r>
    </w:p>
    <w:p/>
    <w:p>
      <w:pPr/>
      <w:r>
        <w:rPr/>
        <w:t xml:space="preserve">أخرجه أبو عمر وقال: لا أعرفه إلا بهذا. وقد ذكر ابن هشام فيمن أقطعه رسول الله صلى الله عليه وسلم من خيبر أبا نضرة بالضاد وآخره هاء، فلا أعلم أهو هذا أم لا؟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1409)/(دار الكتب العلمية - بيروت،1994،ط 1،ج 6،ص 307)/(دار الفكر - بيروت،1989،ط 1،ج 5،ص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2026-09-21T22:15:59+03:00</dcterms:created>
  <dcterms:modified xsi:type="dcterms:W3CDTF">2026-09-21T22:15:59+03:00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