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نجيح القيسي
</w:t>
      </w:r>
    </w:p>
    <w:p>
      <w:pPr>
        <w:jc w:val="start"/>
        <w:bidi/>
      </w:pPr>
      <w:r>
        <w:rPr>
          <w:rFonts w:ascii="arial" w:hAnsi="arial" w:eastAsia="arial" w:cs="arial"/>
          <w:sz w:val="28"/>
          <w:szCs w:val="28"/>
          <w:b w:val="1"/>
          <w:bCs w:val="1"/>
          <w:rtl/>
        </w:rPr>
        <w:t xml:space="preserve">أبو نجيح القيسي
</w:t>
      </w:r>
    </w:p>
    <w:p>
      <w:pPr/>
      <w:r>
        <w:rPr/>
        <w:t xml:space="preserve">أبو نجيح القيسي (ب د ع) أبو نجيح القيسي. وقيل: العبسي.</w:t>
      </w:r>
    </w:p>
    <w:p/>
    <w:p>
      <w:pPr/>
      <w:r>
        <w:rPr/>
        <w:t xml:space="preserve">له حديث واحد في النكاح، رواه عن النبي صلى الله عليه وسلم. روى حديثه ربيعة بن لقيط، عن رجل، عنه. ولا يثبت. قال أبو عمر: إنه عبسي. </w:t>
      </w:r>
    </w:p>
    <w:p/>
    <w:p>
      <w:pPr/>
      <w:r>
        <w:rPr/>
        <w:t xml:space="preserve">قلت: ما أقرب أن يكون هذا هو عمرو بن عبسة، وهو أبو نجيح السلمي، وهو القيسي، فإن سليما من قيس عيلان، فيقال: سلمي، ويقال: قيسي. والله أعلم، وهو أبو نجيح الذي في الترجمتين اللتين قبل هذه الترجمة، فإن حديث عمرو بن عبسة في النكاح مشهور، وقد ذكرناه في عمرو بن عبسة أكثر من هذا.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1409)/(دار الكتب العلمية - بيروت،1994،ط 1،ج 6،ص 306)/(دار الفكر - بيروت،1989،ط 1،ج 5،ص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نجيح العبسي
</w:t>
      </w:r>
    </w:p>
    <w:p>
      <w:pPr/>
      <w:r>
        <w:rPr/>
        <w:t xml:space="preserve">أبو نجيح العبسي ذكره أبو عمر، فقال: له حديث واحد في النكاح من رواية يزيد بن أبي حبيب، عن حبيب بن لقيط، عنه، ذكره البخاري في الكنى المجردة، وهو عندهم عمرو بن عبسة.</w:t>
      </w:r>
    </w:p>
    <w:p/>
    <w:p>
      <w:pPr/>
      <w:r>
        <w:rPr/>
        <w:t xml:space="preserve">قلت: اختصره من كلام الحاكم أبي أحمد دون قوله حديث واحد في النكاح، ولكن لفظه: أبو نجيح العبسي، عن النبي صلى الله عليه وسلم، روى ربيعة بن لقيط، عن رجل، عن أبي نجيح.</w:t>
      </w:r>
    </w:p>
    <w:p/>
    <w:p>
      <w:pPr/>
      <w:r>
        <w:rPr/>
        <w:t xml:space="preserve">ثم أسند إلى محمد بن إسماعيل- يعني البخاري- أنه ذكره هكذا في الكنى المجرة. قال أبو أحمد: وهي كنية عمرو بن عبسة، كما أخرجه بالإسناد إلى يزيد بن أبي حبيب، وكان قد</w:t>
      </w:r>
    </w:p>
    <w:p/>
    <w:p>
      <w:pPr/>
      <w:r>
        <w:rPr/>
        <w:t xml:space="preserve">أخرج في ترجمة عمرو بن عبسة من طريق ابن لهيعة، عن يزيد بن أبي حبيب: حدثني ربيعة بن لقيط، عن رجل من قيس يقال له أبو نجيح- أن رسول الله صلى الله عليه وسلم قال يوما: «ألا أخبركم بخير القبائل؟ قلنا: بلى يا رسول الله. قال: «السكون سكون كندة....» الحديث.</w:t>
      </w:r>
    </w:p>
    <w:p/>
    <w:p>
      <w:pPr/>
      <w:r>
        <w:rPr/>
        <w:t xml:space="preserve">قال ابن لهيعة: فحدثت به ثور بن يزيد، قال أبو نجيح: هو عمرو بن عبسة صاحب رسول الله صلى الله عليه وسلم، وهذا الذي جزم به أبو أحمد محتمل.</w:t>
      </w:r>
    </w:p>
    <w:p/>
    <w:p>
      <w:pPr/>
      <w:r>
        <w:rPr/>
        <w:t xml:space="preserve">ويحتمل أيضا أن يكون غيره، إذ لا يلزم من كونه من رواية يزيد بن أبي حبيب عن ربيعة بن لقيط أن يكون أبو نجيح العبسي هو عمرو بن عبسة. وقد صرح في الحديث الذي ساقه أنه رجل من قيس. وكذا ترجم له ابن مندة، فقال: أبو نجيح القيسي روى حديثه ربيعة بن لقيط، عن رجل عنه، ولا يثبت، وعلى أبي عمر اعتراض في قوله: له حديث واحد في النكاح من رواية يزيد عن ربيعة، فإن الحديث الذي ورد عن أبي نجيح في النكاح ليس من رواية يزيد عن ربيعة كما قدمته في القسم الأول، وقدمت أن أبا أحمد الحاكم قال: إنه العرباض بن سارية، وهو محتمل، كما أن هذا يحتمل أيضا أن يكون غير عمرو بن عبسة، ولكن شهادة ثور أنه هو تقتضي المصير إليه.</w:t>
      </w:r>
    </w:p>
    <w:p/>
    <w:p>
      <w:pPr/>
      <w:r>
        <w:rPr/>
        <w:t xml:space="preserve">واستشكل ابن الأثير قوله العبسي، لأن عمرو بن عبسة سلمي، وصوب قول ابن مندة أنه قيسي، لأن سليما من قيس، وهو كذلك، لكن يحتمل أن الراوي نسبه إلى والده عبسة، ويكون.</w:t>
      </w:r>
    </w:p>
    <w:p>
      <w:pPr>
        <w:jc w:val="start"/>
        <w:bidi/>
      </w:pPr>
      <w:r>
        <w:rPr>
          <w:sz w:val="24"/>
          <w:szCs w:val="24"/>
          <w:b w:val="1"/>
          <w:bCs w:val="1"/>
          <w:rtl/>
        </w:rPr>
        <w:t xml:space="preserve">
الإصابة في تمييز الصحابة،(دار الكتب العلمية - بيروت،1995،ط 1،ج 7،ص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نجيح العبسي
</w:t>
      </w:r>
    </w:p>
    <w:p>
      <w:pPr/>
      <w:r>
        <w:rPr/>
        <w:t xml:space="preserve">أبو نجيح العبسي  له حديث واحد عن النبي صلى الله عليه وسلم في النكاح من حديث يزيد بن أبي حبيب، عن ربيعة بن لقيط، عن رجل عنه، ذكره البخاري في الكنى المجردة وهو عندهم عمرو بن عبسة، والحديث بهذا الإسناد محفوظ لعمرو بن عبسة من رواية المصريين، ولا أدري ما هذا، لأن عمرو ابن عبسة سلمى.</w:t>
      </w:r>
    </w:p>
    <w:p>
      <w:pPr>
        <w:jc w:val="start"/>
        <w:bidi/>
      </w:pPr>
      <w:r>
        <w:rPr>
          <w:sz w:val="24"/>
          <w:szCs w:val="24"/>
          <w:b w:val="1"/>
          <w:bCs w:val="1"/>
          <w:rtl/>
        </w:rPr>
        <w:t xml:space="preserve">
الاستيعاب في معرفة الأصحاب،(دار الجيل - بيروت،1992،ط 1،ج 4،ص 1765)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2026-09-23T03:03:06+03:00</dcterms:created>
  <dcterms:modified xsi:type="dcterms:W3CDTF">2026-09-23T03:03:06+03:00</dcterms:modified>
</cp:coreProperties>
</file>

<file path=docProps/custom.xml><?xml version="1.0" encoding="utf-8"?>
<Properties xmlns="http://schemas.openxmlformats.org/officeDocument/2006/custom-properties" xmlns:vt="http://schemas.openxmlformats.org/officeDocument/2006/docPropsVTypes"/>
</file>