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منصور
</w:t>
      </w:r>
    </w:p>
    <w:p>
      <w:pPr>
        <w:jc w:val="start"/>
        <w:bidi/>
      </w:pPr>
      <w:r>
        <w:rPr>
          <w:rFonts w:ascii="arial" w:hAnsi="arial" w:eastAsia="arial" w:cs="arial"/>
          <w:sz w:val="28"/>
          <w:szCs w:val="28"/>
          <w:b w:val="1"/>
          <w:bCs w:val="1"/>
          <w:rtl/>
        </w:rPr>
        <w:t xml:space="preserve">أبو منصور
</w:t>
      </w:r>
    </w:p>
    <w:p>
      <w:pPr/>
      <w:r>
        <w:rPr/>
        <w:t xml:space="preserve">أبو منصور (ب ع س) أبو منصور الفارسي. يعد في المصريين.</w:t>
      </w:r>
    </w:p>
    <w:p/>
    <w:p>
      <w:pPr/>
      <w:r>
        <w:rPr/>
        <w:t xml:space="preserve">أخبرنا أبو موسى كتابة، أخبرنا الحسن بن أحمد، أخبرنا أحمد بن عبد الله، أخبرنا محمد بن أحمد بن حمدان، حدثنا الحسن بن سفيان (ح) - قال أحمد: وحدثنا القاضي أبو أحمد محمد بن أحمد بن إبراهيم، حدثنا الحسين بن أحمد بن الفضل الباهلي- قالا: حدثنا قتيبة، أخبرنا الليث بن سعد، عن دويد بن نافع قال: قلت لأبي منصور: يا أبا منصور، لولا حدة فيك؟! قال: ما يسرني بحدتي كذا وكذا، وقد قال رسول الله صلى الله عليه وسلم: إن الحدة تعتري خيار أمتى.</w:t>
      </w:r>
    </w:p>
    <w:p/>
    <w:p>
      <w:pPr/>
      <w:r>
        <w:rPr/>
        <w:t xml:space="preserve">ورواه أحمد، عن أبي عمرو بن حمدان، عن الحسن بن سفيان، عن أبي الربيع الزهراني، عن عبد الرحمن بن أبان، عن ليث، عن دويد، عن أبي منصور- وكانت له صحبة- نحوه.</w:t>
      </w:r>
    </w:p>
    <w:p/>
    <w:p>
      <w:pPr/>
      <w:r>
        <w:rPr/>
        <w:t xml:space="preserve">ورواه يونس بن محمد، عن ليث فقال: أبو منصور الفارسي. أخرجه أبو نعيم، وأبو عمر، وأبو موسى.</w:t>
      </w:r>
    </w:p>
    <w:p>
      <w:pPr>
        <w:jc w:val="start"/>
        <w:bidi/>
      </w:pPr>
      <w:r>
        <w:rPr>
          <w:sz w:val="24"/>
          <w:szCs w:val="24"/>
          <w:b w:val="1"/>
          <w:bCs w:val="1"/>
          <w:rtl/>
        </w:rPr>
        <w:t xml:space="preserve">
أسد الغابة في معرفة الصحابة،(دار ابن حزم - بيروت،2012،ط 1،ج 1،ص 1405)/(دار الكتب العلمية - بيروت،1994،ط 1،ج 6،ص 297)/(دار الفكر - بيروت،1989،ط 1،ج 5،ص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منصور الفارسي. ذكره الدولابي في الصحابة
</w:t>
      </w:r>
    </w:p>
    <w:p>
      <w:pPr/>
      <w:r>
        <w:rPr/>
        <w:t xml:space="preserve">أبو منصور الفارسي. ذكره الدولابي في الصحابة وذكره الحسن بن سفيان في مسندة، من طريق الليث عن دويد بن نافع، قلت لأبي منصور: يا أبا منصور، لولا حدة فيك! قال: ما يسرني بحدتي كذا وكذا، وقد قال رسول الله صلى الله عليه وسلم: «إن الحدة تعتري خيار أمتي.</w:t>
      </w:r>
    </w:p>
    <w:p/>
    <w:p>
      <w:pPr/>
      <w:r>
        <w:rPr/>
        <w:t xml:space="preserve">وأخرجه الحسن بن سفيان أيضا، عن أبي الربيع الزهراني، عن عبد الرحمن بن أبان، عن الليث، عن دويد، عن أبي منصور، وكانت له صحبة. وكذا أخرجه البغوي عن زياد بن أيوب، عن عبد الرحمن، وقال: لا أعلم لأبي منصور غير هذا. وهو ممن سكن مصر.</w:t>
      </w:r>
    </w:p>
    <w:p/>
    <w:p>
      <w:pPr/>
      <w:r>
        <w:rPr/>
        <w:t xml:space="preserve">وقال البخاري: حديثه مرسل. وقال أبو عمر: يقال إن حديثه مرسل، وليست له صحبة، قال...</w:t>
      </w:r>
    </w:p>
    <w:p/>
    <w:p>
      <w:pPr/>
      <w:r>
        <w:rPr/>
        <w:t xml:space="preserve">ورواه يونس بن محمد بن علي بن غراب وغير واحد، عن الليث، لم يقل أحد منهم: وكانت له صحبة إلا عبد الرحمن بن أبان.</w:t>
      </w:r>
    </w:p>
    <w:p/>
    <w:p>
      <w:pPr/>
      <w:r>
        <w:rPr/>
        <w:t xml:space="preserve">قلت: سيأتي له ذكر في حرف الياء الأخيرة في ترجمة يزيد بن أبي منصور.</w:t>
      </w:r>
    </w:p>
    <w:p>
      <w:pPr>
        <w:jc w:val="start"/>
        <w:bidi/>
      </w:pPr>
      <w:r>
        <w:rPr>
          <w:sz w:val="24"/>
          <w:szCs w:val="24"/>
          <w:b w:val="1"/>
          <w:bCs w:val="1"/>
          <w:rtl/>
        </w:rPr>
        <w:t xml:space="preserve">
الإصابة في تمييز الصحابة،(دار الكتب العلمية - بيروت،1995،ط 1،ج 7،ص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منصور الفارسي
</w:t>
      </w:r>
    </w:p>
    <w:p>
      <w:pPr/>
      <w:r>
        <w:rPr/>
        <w:t xml:space="preserve">أبو منصور الفارسي  له صحبة عند من ذكره في الصحابة، يعد في أهل مصر، كانت فيه حدة فذكر له ذلك، فقال: ما أحب أنها أخطأتني، إن رسول الله صلى الله عليه وسلم قال: الحدة تعتري خيار أمتي. حديثه هذا عند الليث بن سعد، عن دويد بن نافع، عنه. وقد قيل في حديثه إنه مرسل، وإنه ليست له صحبة.</w:t>
      </w:r>
    </w:p>
    <w:p>
      <w:pPr>
        <w:jc w:val="start"/>
        <w:bidi/>
      </w:pPr>
      <w:r>
        <w:rPr>
          <w:sz w:val="24"/>
          <w:szCs w:val="24"/>
          <w:b w:val="1"/>
          <w:bCs w:val="1"/>
          <w:rtl/>
        </w:rPr>
        <w:t xml:space="preserve">
الاستيعاب في معرفة الأصحاب،(دار الجيل - بيروت،1992،ط 1،ج 4،ص 1762)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منصور الفارسي
</w:t>
      </w:r>
    </w:p>
    <w:p>
      <w:pPr/>
      <w:r>
        <w:rPr/>
        <w:t xml:space="preserve">أبو منصور الفارسي </w:t>
      </w:r>
    </w:p>
    <w:p/>
    <w:p>
      <w:pPr/>
      <w:r>
        <w:rPr/>
        <w:t xml:space="preserve">سكن مصر.</w:t>
      </w:r>
    </w:p>
    <w:p/>
    <w:p>
      <w:pPr/>
      <w:r>
        <w:rPr/>
        <w:t xml:space="preserve">حديثه: عن رسول الله صلى الله عليه وسلم: [الحدة تعتري خيار أمتي].</w:t>
      </w:r>
    </w:p>
    <w:p>
      <w:pPr>
        <w:jc w:val="start"/>
        <w:bidi/>
      </w:pPr>
      <w:r>
        <w:rPr>
          <w:sz w:val="24"/>
          <w:szCs w:val="24"/>
          <w:b w:val="1"/>
          <w:bCs w:val="1"/>
          <w:rtl/>
        </w:rPr>
        <w:t xml:space="preserve">
الكنى لمن لا يعرف له اسم من أصحاب النبي صلى الله عليه وسلم،(الدار السلفية / بومباي - الهند،1989،ط 1،ج 1،ص 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2026-09-22T15:11:10+03:00</dcterms:created>
  <dcterms:modified xsi:type="dcterms:W3CDTF">2026-09-22T15:11:10+03:00</dcterms:modified>
</cp:coreProperties>
</file>

<file path=docProps/custom.xml><?xml version="1.0" encoding="utf-8"?>
<Properties xmlns="http://schemas.openxmlformats.org/officeDocument/2006/custom-properties" xmlns:vt="http://schemas.openxmlformats.org/officeDocument/2006/docPropsVTypes"/>
</file>