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المنذر الجهني
</w:t>
      </w:r>
    </w:p>
    <w:p>
      <w:pPr>
        <w:jc w:val="start"/>
        <w:bidi/>
      </w:pPr>
      <w:r>
        <w:rPr>
          <w:rFonts w:ascii="arial" w:hAnsi="arial" w:eastAsia="arial" w:cs="arial"/>
          <w:sz w:val="28"/>
          <w:szCs w:val="28"/>
          <w:b w:val="1"/>
          <w:bCs w:val="1"/>
          <w:rtl/>
        </w:rPr>
        <w:t xml:space="preserve">أبو المنذر الجهني
</w:t>
      </w:r>
    </w:p>
    <w:p>
      <w:pPr/>
      <w:r>
        <w:rPr/>
        <w:t xml:space="preserve">أبو المنذر الجهني (ب د ع) أبو المنذر الجهني.</w:t>
      </w:r>
    </w:p>
    <w:p/>
    <w:p>
      <w:pPr/>
      <w:r>
        <w:rPr/>
        <w:t xml:space="preserve">روى عنه زيد بن وهب، يعد في أهل الكوفة.</w:t>
      </w:r>
    </w:p>
    <w:p/>
    <w:p>
      <w:pPr/>
      <w:r>
        <w:rPr/>
        <w:t xml:space="preserve">روى أبو المجالد، عن زيد بن وهب، عن أبي المنذر الجهني قال: قلت: يا نبي الله، علمني أفضل الكلام. قال: يا أبا المنذر، قل: «لا إله إلا الله وحده لا شريك له، له الملك وله الحمد، يحيي ويميت، بيده الخير، وهو على كل شيء قدير»، مائة مرة في كل يوم، فإذا أنت أفضل الناس عملا إلا من قال مثل ما قلت. وأكثر من «سبحان الله، والحمد لله، ولا إله إلا الله، والله أكبر، ولا حول ولا قوة إلا بالله». ولا تنسين الاستغفار في صلاتك، فإنها ممحاة للخطايا برحمة الله عز وجل. أخرجه الثلاثة.</w:t>
      </w:r>
    </w:p>
    <w:p>
      <w:pPr>
        <w:jc w:val="start"/>
        <w:bidi/>
      </w:pPr>
      <w:r>
        <w:rPr>
          <w:sz w:val="24"/>
          <w:szCs w:val="24"/>
          <w:b w:val="1"/>
          <w:bCs w:val="1"/>
          <w:rtl/>
        </w:rPr>
        <w:t xml:space="preserve">
أسد الغابة في معرفة الصحابة،(دار ابن حزم - بيروت،2012،ط 1،ج 1،ص 1404)/(دار الكتب العلمية - بيروت،1994،ط 1،ج 6،ص 296)/(دار الفكر - بيروت،1989،ط 1،ج 5،ص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المنذر الجهني. ذكره ابن مندة
</w:t>
      </w:r>
    </w:p>
    <w:p>
      <w:pPr/>
      <w:r>
        <w:rPr/>
        <w:t xml:space="preserve">أبو المنذر الجهني. ذكره ابن مندة وأخرج من طريق عبد الرحمن بن محمد العرزمي، عن أبيه، عن ابن أبي المجالد، عن زيد بن وهب، عن أبي المنذر الجهني، قال: قلت: يا نبي الله، علمني أفضل الكلام. قال: «قل لا إله إلا الله وحده لا شريك له، له الملك، وله الحمد، يحيى ويميت، بيده الخير، إليه المصير، وهو على كل شيء قدير- مائة مرة كل يوم، فأنت أفضل الناس عملا... الحديث.</w:t>
      </w:r>
    </w:p>
    <w:p/>
    <w:p>
      <w:pPr/>
      <w:r>
        <w:rPr/>
        <w:t xml:space="preserve">وفيه: «ولا تنسين الاستغفار في صلاتك فإنها ممحاة للخطايا».</w:t>
      </w:r>
    </w:p>
    <w:p>
      <w:pPr>
        <w:jc w:val="start"/>
        <w:bidi/>
      </w:pPr>
      <w:r>
        <w:rPr>
          <w:sz w:val="24"/>
          <w:szCs w:val="24"/>
          <w:b w:val="1"/>
          <w:bCs w:val="1"/>
          <w:rtl/>
        </w:rPr>
        <w:t xml:space="preserve">
الإصابة في تمييز الصحابة،(دار الكتب العلمية - بيروت،1995،ط 1،ج 7،ص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المنذر الجهني
</w:t>
      </w:r>
    </w:p>
    <w:p>
      <w:pPr/>
      <w:r>
        <w:rPr/>
        <w:t xml:space="preserve">أبو المنذر الجهني  روى عنه زيد بن وهب أنه قال: قلت: يا رسول الله، ما أفضل الكلام؟ قال: يا أبا المنذر، قال: لا إله إلا الله ... فذكر حديثا حسنا في فضل الذكر.</w:t>
      </w:r>
    </w:p>
    <w:p>
      <w:pPr>
        <w:jc w:val="start"/>
        <w:bidi/>
      </w:pPr>
      <w:r>
        <w:rPr>
          <w:sz w:val="24"/>
          <w:szCs w:val="24"/>
          <w:b w:val="1"/>
          <w:bCs w:val="1"/>
          <w:rtl/>
        </w:rPr>
        <w:t xml:space="preserve">
الاستيعاب في معرفة الأصحاب،(دار الجيل - بيروت،1992،ط 1،ج 4،ص 1761)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2026-09-20T18:22:31+03:00</dcterms:created>
  <dcterms:modified xsi:type="dcterms:W3CDTF">2026-09-20T18:22:31+03:00</dcterms:modified>
</cp:coreProperties>
</file>

<file path=docProps/custom.xml><?xml version="1.0" encoding="utf-8"?>
<Properties xmlns="http://schemas.openxmlformats.org/officeDocument/2006/custom-properties" xmlns:vt="http://schemas.openxmlformats.org/officeDocument/2006/docPropsVTypes"/>
</file>