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مرحب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مرحب
</w:t>
      </w:r>
    </w:p>
    <w:p>
      <w:pPr/>
      <w:r>
        <w:rPr/>
        <w:t xml:space="preserve">أبو مرحب (د ع) أبو مرحب. وقيل: ابن مرحب. ويقال: مرحب.</w:t>
      </w:r>
    </w:p>
    <w:p/>
    <w:p>
      <w:pPr/>
      <w:r>
        <w:rPr/>
        <w:t xml:space="preserve">له صحبة، روى عنه الشعبي.</w:t>
      </w:r>
    </w:p>
    <w:p/>
    <w:p>
      <w:pPr/>
      <w:r>
        <w:rPr/>
        <w:t xml:space="preserve">أخبرنا أبو أحمد بن سكينة الصوفي بإسناده عن أبي داود سليمان بن الأشعث: حدثنا محمد ابن الصباح، أخبرنا سفيان، عن ابن أبي خالد، عن الشعبي، عن أبي مرحب: أن عبد الرحمن نزل في قبر النبي صلى الله عليه وسلم قال: كأني أنظر إليهم أربعة أخرجه ابن منده وأبو نعيم، وإن كان أحد اللذين تقدما وإلا فهو غيرهما.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1396)/(دار الكتب العلمية - بيروت،1994،ط 1،ج 6،ص 277)/(دار الفكر - بيروت،1989،ط 1،ج 5،ص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2026-09-22T02:16:58+03:00</dcterms:created>
  <dcterms:modified xsi:type="dcterms:W3CDTF">2026-09-22T02:16:58+03:00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