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مجيبة الباهلي
</w:t>
      </w:r>
    </w:p>
    <w:p>
      <w:pPr>
        <w:jc w:val="start"/>
        <w:bidi/>
      </w:pPr>
      <w:r>
        <w:rPr>
          <w:rFonts w:ascii="arial" w:hAnsi="arial" w:eastAsia="arial" w:cs="arial"/>
          <w:sz w:val="28"/>
          <w:szCs w:val="28"/>
          <w:b w:val="1"/>
          <w:bCs w:val="1"/>
          <w:rtl/>
        </w:rPr>
        <w:t xml:space="preserve">أبو مجيبة الباهلي
</w:t>
      </w:r>
    </w:p>
    <w:p>
      <w:pPr/>
      <w:r>
        <w:rPr/>
        <w:t xml:space="preserve">أبو مجيبة الباهلي (ب س) أبو مجيبة الباهلي. وقيل: عم مجيبة.</w:t>
      </w:r>
    </w:p>
    <w:p/>
    <w:p>
      <w:pPr/>
      <w:r>
        <w:rPr/>
        <w:t xml:space="preserve">قال أبو موسى: ذكروه فيمن لم يسم. وقال أبو عمر: لا أعرفه.</w:t>
      </w:r>
    </w:p>
    <w:p/>
    <w:p>
      <w:pPr/>
      <w:r>
        <w:rPr/>
        <w:t xml:space="preserve">أخرجه أبو عمر، وأبو موسى مختصرا فيمن روى عن أبيه.</w:t>
      </w:r>
    </w:p>
    <w:p>
      <w:pPr>
        <w:jc w:val="start"/>
        <w:bidi/>
      </w:pPr>
      <w:r>
        <w:rPr>
          <w:sz w:val="24"/>
          <w:szCs w:val="24"/>
          <w:b w:val="1"/>
          <w:bCs w:val="1"/>
          <w:rtl/>
        </w:rPr>
        <w:t xml:space="preserve">
أسد الغابة في معرفة الصحابة،(دار ابن حزم - بيروت،2012،ط 1،ج 1،ص 1393)/(دار الكتب العلمية - بيروت،1994،ط 1،ج 6،ص 271)/(دار الفكر - بيروت،1989،ط 1،ج 5،ص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مجيبة
</w:t>
      </w:r>
    </w:p>
    <w:p>
      <w:pPr/>
      <w:r>
        <w:rPr/>
        <w:t xml:space="preserve">أبو مجيبة بضم أوله وكسر الجيم وبموحدة.</w:t>
      </w:r>
    </w:p>
    <w:p/>
    <w:p>
      <w:pPr/>
      <w:r>
        <w:rPr/>
        <w:t xml:space="preserve">ذكره ابن حبان في الصحابة. وقال أبو عمر: لا أعرفه. وقال البغوي: أبو مجيبة أو عمها سكن البصرة.</w:t>
      </w:r>
    </w:p>
    <w:p/>
    <w:p>
      <w:pPr/>
      <w:r>
        <w:rPr/>
        <w:t xml:space="preserve">قلت: هو والد مجيبة الباهلي أو الباهلية، وقع عند ابن ماجة، عن مجيبة الباهلي، عن أبيه. وعند ابن أبي داود: مجيبة الباهلية، عن أبيها، وأفاد البغوي أن اسم والد مجيبة عبد الله بن الحارث. والصواب أن مجيبة امرأة. فقد وقع عند سعيد بن منصور، عن ابن علية، عن الجريري، عن أبي سليل، عن مجيبة الباهلية عجوز من قومها.</w:t>
      </w:r>
    </w:p>
    <w:p>
      <w:pPr>
        <w:jc w:val="start"/>
        <w:bidi/>
      </w:pPr>
      <w:r>
        <w:rPr>
          <w:sz w:val="24"/>
          <w:szCs w:val="24"/>
          <w:b w:val="1"/>
          <w:bCs w:val="1"/>
          <w:rtl/>
        </w:rPr>
        <w:t xml:space="preserve">
الإصابة في تمييز الصحابة،(دار الكتب العلمية - بيروت،1995،ط 1،ج 7،ص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مجيبة الباهلية أو عمها
</w:t>
      </w:r>
    </w:p>
    <w:p>
      <w:pPr/>
      <w:r>
        <w:rPr/>
        <w:t xml:space="preserve">أبو مجيبة الباهلية أو عمها. روى عن النبي - صلى الله عليه وسلم -</w:t>
      </w:r>
    </w:p>
    <w:p/>
    <w:p>
      <w:pPr/>
      <w:r>
        <w:rPr/>
        <w:t xml:space="preserve">قال: أخبرنا عبد الوهاب بن عطاء العجلي عن سعيد الجريري عن أبي السليل عن امرأة من باهلة يقال لها مجيبة. قالت: حدثني أبي أو عمي قال: [أتيت النبي.</w:t>
      </w:r>
    </w:p>
    <w:p/>
    <w:p>
      <w:pPr/>
      <w:r>
        <w:rPr/>
        <w:t xml:space="preserve">ص. في حاجة فقال: من أنت؟ فقلت: أما تعرفني يا رسول الله؟ أنا الباهلي الذي أتيتك عام أول. قال: فإنك أتيتني ولونك وجسمك وهيئتك حسنة. وأراك قد شجبت اليوم. قلت: يا رسول الله ما أفطرت بعدك إلا ليلا. قال: فمن أمرك أن تعذب نفسك؟ صم شهر الصبر رمضان. قال قلت: يا رسول الله إني أجد قوة فزدني. قال:</w:t>
      </w:r>
    </w:p>
    <w:p/>
    <w:p>
      <w:pPr/>
      <w:r>
        <w:rPr/>
        <w:t xml:space="preserve">صم شهر الصبر. ثم يومين من كل شهر. قال قلت: يا رسول الله زدني فإني أجد قوة. قال: ما تبغي عن شهر الصبر يومين؟ قال قلت: يا رسول الله. إني أجد قوة فزدني. قال: صم شهر الصبر وثلاثة أيام من كل شهر ومن الجرم وأفطر. وأشار بيده قال محمد بن سعد:] وقد كتبنا في كتابنا هذا الحديث عن موسى بن إسماعيل</w:t>
      </w:r>
    </w:p>
    <w:p/>
    <w:p>
      <w:pPr/>
      <w:r>
        <w:rPr/>
        <w:t xml:space="preserve">عن حماد بن زيد عن مسلم عن معاوية بن قرة عن كهمس الهلالي وهذا الحديث مثله عن مجيبة الباهلية عن أبيها أو عن عمها والله أعلم.</w:t>
      </w:r>
    </w:p>
    <w:p>
      <w:pPr>
        <w:jc w:val="start"/>
        <w:bidi/>
      </w:pPr>
      <w:r>
        <w:rPr>
          <w:sz w:val="24"/>
          <w:szCs w:val="24"/>
          <w:b w:val="1"/>
          <w:bCs w:val="1"/>
          <w:rtl/>
        </w:rPr>
        <w:t xml:space="preserve">
الطبقات الكبرى،(دار الكتب العلمية - بيروت،1990،ط 1،ج 7،ص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مجيبة
</w:t>
      </w:r>
    </w:p>
    <w:p>
      <w:pPr/>
      <w:r>
        <w:rPr/>
        <w:t xml:space="preserve">أبو مجيبة </w:t>
      </w:r>
    </w:p>
    <w:p/>
    <w:p>
      <w:pPr/>
      <w:r>
        <w:rPr/>
        <w:t xml:space="preserve">أبو مجيبة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2026-09-21T15:15:12+03:00</dcterms:created>
  <dcterms:modified xsi:type="dcterms:W3CDTF">2026-09-21T15:15:12+03:00</dcterms:modified>
</cp:coreProperties>
</file>

<file path=docProps/custom.xml><?xml version="1.0" encoding="utf-8"?>
<Properties xmlns="http://schemas.openxmlformats.org/officeDocument/2006/custom-properties" xmlns:vt="http://schemas.openxmlformats.org/officeDocument/2006/docPropsVTypes"/>
</file>