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الفحم بن عمرو
</w:t>
      </w:r>
    </w:p>
    <w:p>
      <w:pPr>
        <w:jc w:val="start"/>
        <w:bidi/>
      </w:pPr>
      <w:r>
        <w:rPr>
          <w:rFonts w:ascii="arial" w:hAnsi="arial" w:eastAsia="arial" w:cs="arial"/>
          <w:sz w:val="28"/>
          <w:szCs w:val="28"/>
          <w:b w:val="1"/>
          <w:bCs w:val="1"/>
          <w:rtl/>
        </w:rPr>
        <w:t xml:space="preserve">أبو الفحم بن عمرو
</w:t>
      </w:r>
    </w:p>
    <w:p>
      <w:pPr/>
      <w:r>
        <w:rPr/>
        <w:t xml:space="preserve">أبو الفحم بن عمرو (س) أبو الفحم بن عمرو.</w:t>
      </w:r>
    </w:p>
    <w:p/>
    <w:p>
      <w:pPr/>
      <w:r>
        <w:rPr/>
        <w:t xml:space="preserve">أورده جعفر وقال: روى أنه رأى النبي صلى الله عليه وسلم يدعو عند أحجار الزيت، وقال: قاله لي أبو علي بسمرقند. </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1379)/(دار الكتب العلمية - بيروت،1994،ط 1،ج 6،ص 238)/(دار الفكر - بيروت،1989،ط 1،ج 5،ص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الفحم بن عمرو
</w:t>
      </w:r>
    </w:p>
    <w:p>
      <w:pPr/>
      <w:r>
        <w:rPr/>
        <w:t xml:space="preserve">أبو الفحم بن عمرو ذكره أبو موسى، عن المستغفري، وأنه حكى عن أبي علي بسمرقند عن أبي الفحم بن عمرو- أنه رأى النبي صلى الله عليه وسلم عند أحجار الزيت.</w:t>
      </w:r>
    </w:p>
    <w:p/>
    <w:p>
      <w:pPr/>
      <w:r>
        <w:rPr/>
        <w:t xml:space="preserve">قلت: وهو تغيير فاحش، وإنما هو عن عمير مولى آبي اللحم، فحرف عميرا فجعله عمرا، وأخره عن موضعه، وغير مولى فجعله ابنا، وغير آبي وهو اسم فاعل فجعله أداة كنية، وغير اللام فجعلها فاء. والحديث معروف لعمير. وبالله التوفيق.</w:t>
      </w:r>
    </w:p>
    <w:p>
      <w:pPr>
        <w:jc w:val="start"/>
        <w:bidi/>
      </w:pPr>
      <w:r>
        <w:rPr>
          <w:sz w:val="24"/>
          <w:szCs w:val="24"/>
          <w:b w:val="1"/>
          <w:bCs w:val="1"/>
          <w:rtl/>
        </w:rPr>
        <w:t xml:space="preserve">
الإصابة في تمييز الصحابة،(دار الكتب العلمية - بيروت،1995،ط 1،ج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2026-09-21T20:06:54+03:00</dcterms:created>
  <dcterms:modified xsi:type="dcterms:W3CDTF">2026-09-21T20:06:54+03:00</dcterms:modified>
</cp:coreProperties>
</file>

<file path=docProps/custom.xml><?xml version="1.0" encoding="utf-8"?>
<Properties xmlns="http://schemas.openxmlformats.org/officeDocument/2006/custom-properties" xmlns:vt="http://schemas.openxmlformats.org/officeDocument/2006/docPropsVTypes"/>
</file>