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عريض
</w:t>
      </w:r>
    </w:p>
    <w:p>
      <w:pPr>
        <w:jc w:val="start"/>
        <w:bidi/>
      </w:pPr>
      <w:r>
        <w:rPr>
          <w:rFonts w:ascii="arial" w:hAnsi="arial" w:eastAsia="arial" w:cs="arial"/>
          <w:sz w:val="28"/>
          <w:szCs w:val="28"/>
          <w:b w:val="1"/>
          <w:bCs w:val="1"/>
          <w:rtl/>
        </w:rPr>
        <w:t xml:space="preserve">أبو عريض
</w:t>
      </w:r>
    </w:p>
    <w:p>
      <w:pPr/>
      <w:r>
        <w:rPr/>
        <w:t xml:space="preserve">أبو عريض (ب) أبو عريض.</w:t>
      </w:r>
    </w:p>
    <w:p/>
    <w:p>
      <w:pPr/>
      <w:r>
        <w:rPr/>
        <w:t xml:space="preserve">ذكره أبو حاتم الرازي، عن محمد بن دينار الخراساني، عن عبد الله بن المطلب، عن محمد ابن جابر الحنفي، عن أبي مالك الأشجعي، عن أبي عريض- وكان دليل رسول الله صلى الله عليه وسلم من أهل خيبر- قال: أعطاني رسول الله صلى الله عليه وسلم مائة راحلة... فذكر حديثا منكرا.</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1365)/(دار الكتب العلمية - بيروت،1994،ط 1،ج 6،ص 208)/(دار الفكر - بيروت،1989،ط 1،ج 5،ص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عريض
</w:t>
      </w:r>
    </w:p>
    <w:p>
      <w:pPr/>
      <w:r>
        <w:rPr/>
        <w:t xml:space="preserve">أبو عريض قال أبو عمر: ذكره أبو حاتم الرازي عن محمد بن دينار الخراساني، عن عبد الله بن المطلب، عن محمد بن جابر الحنفي، عن أبي مالك الأشجعي، عن أبي عريض، وكان دليل رسول الله صلى الله عليه وسلم من أهل خيبر، قال أعطاني رسول الله صلى الله عليه وسلم... فذكر حديثا منكرا. انتهى.</w:t>
      </w:r>
    </w:p>
    <w:p/>
    <w:p>
      <w:pPr/>
      <w:r>
        <w:rPr/>
        <w:t xml:space="preserve">وهذا الحديث</w:t>
      </w:r>
    </w:p>
    <w:p/>
    <w:p>
      <w:pPr/>
      <w:r>
        <w:rPr/>
        <w:t xml:space="preserve">ساقه الحاكم أبو أحمد في «الكنى»، عن محمد بن المسيب، عن أبي حاتم. وتعقبه، قال: قلت: يا رسول الله، أخاف ألا أعطى ما تقول، قال: «بلى سوف تعطاها».</w:t>
      </w:r>
    </w:p>
    <w:p/>
    <w:p>
      <w:pPr/>
      <w:r>
        <w:rPr/>
        <w:t xml:space="preserve">قلت: ومن يعطينيها يا رسول الله؟ قال: «أبو بكر». فلقيت عليا فأخبرته، فقال: ارجع إليه، فقل له: من يعطينيها بعد أبي بكر؟ قال: «عمر». قال: فبعد عمر؟ قال: «عثمان». فلما رأى ذلك سكت.</w:t>
      </w:r>
    </w:p>
    <w:p/>
    <w:p>
      <w:pPr/>
      <w:r>
        <w:rPr/>
        <w:t xml:space="preserve">ووجه ضعفه أن محمد بن جابر الحنفي والراوي عنه ضعيفان، لكن رواه يعقوب بن عبد الرحمن الحنفي، عن محمد بن جابر.</w:t>
      </w:r>
    </w:p>
    <w:p/>
    <w:p>
      <w:pPr/>
      <w:r>
        <w:rPr/>
        <w:t xml:space="preserve">أخرجه أبو موسى، من طريق عبد الله بن موسى بن إسحاق الهاشمي، عن علي بن الأزهر بن سراج، عن أحمد بن عبد المؤمن النصري، عن يعقوب، ولفظه: كان لي على رسول الله صلى الله عليه وسلم آجال، فأتيته أتقاضاها فأعطاني وبقيت لي بقية، فقلت: يا رسول الله، أرأيت إن لم أجدك. قال: «فأت أبا بكر». فلقيني علي فقال: ارجع فسله إن لم أجد أبا بكر. قال: «فأت عمر»، فلقيني علي. فقال: قل له فإن لم أجد عمر. قال: «فأت عثمان».</w:t>
      </w:r>
    </w:p>
    <w:p>
      <w:pPr>
        <w:jc w:val="start"/>
        <w:bidi/>
      </w:pPr>
      <w:r>
        <w:rPr>
          <w:sz w:val="24"/>
          <w:szCs w:val="24"/>
          <w:b w:val="1"/>
          <w:bCs w:val="1"/>
          <w:rtl/>
        </w:rPr>
        <w:t xml:space="preserve">
الإصابة في تمييز الصحابة،(دار الكتب العلمية - بيروت،1995،ط 1،ج 7،ص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عريض
</w:t>
      </w:r>
    </w:p>
    <w:p>
      <w:pPr/>
      <w:r>
        <w:rPr/>
        <w:t xml:space="preserve">أبو عريض  ذكره أبو حاتم الرازي عن محمد بن دينار الخراساني، عن عبد الله بن المطلب، عن محمد بن جابر الحنفي، عن أبي مالك الأشجعي، عن أبي عريض. وكان خليل رسول الله صلى الله عليه وسلم من أهل خيبر. قال: أعطاني رسول الله صلى الله عليه وسلم مائة راحلة، فذكر حديثا منكرا لا يصح.</w:t>
      </w:r>
    </w:p>
    <w:p>
      <w:pPr>
        <w:jc w:val="start"/>
        <w:bidi/>
      </w:pPr>
      <w:r>
        <w:rPr>
          <w:sz w:val="24"/>
          <w:szCs w:val="24"/>
          <w:b w:val="1"/>
          <w:bCs w:val="1"/>
          <w:rtl/>
        </w:rPr>
        <w:t xml:space="preserve">
الاستيعاب في معرفة الأصحاب،(دار الجيل - بيروت،1992،ط 1،ج 4،ص 1714)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2026-09-22T13:09:20+03:00</dcterms:created>
  <dcterms:modified xsi:type="dcterms:W3CDTF">2026-09-22T13:09:20+03:00</dcterms:modified>
</cp:coreProperties>
</file>

<file path=docProps/custom.xml><?xml version="1.0" encoding="utf-8"?>
<Properties xmlns="http://schemas.openxmlformats.org/officeDocument/2006/custom-properties" xmlns:vt="http://schemas.openxmlformats.org/officeDocument/2006/docPropsVTypes"/>
</file>