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الرحمن المذحجي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الرحمن المذحجي
</w:t>
      </w:r>
    </w:p>
    <w:p>
      <w:pPr/>
      <w:r>
        <w:rPr/>
        <w:t xml:space="preserve">أبو عبد الرحمن المذحجي (د ع) أبو عبد الرحمن المذحجي روى حديثه عياض بن عبد الرحمن، عن أبيه، عن جده. مختلف في اسمه، تقدم ذكره.</w:t>
      </w:r>
    </w:p>
    <w:p/>
    <w:p>
      <w:pPr/>
      <w:r>
        <w:rPr/>
        <w:t xml:space="preserve">أخرجه ابن منده،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1361)/(دار الكتب العلمية - بيروت،1994،ط 1،ج 6،ص 198)/(دار الفكر - بيروت،1989،ط 1،ج 5،ص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الرحمن المذحجي
</w:t>
      </w:r>
    </w:p>
    <w:p>
      <w:pPr/>
      <w:r>
        <w:rPr/>
        <w:t xml:space="preserve">أبو عبد الرحمن المذحجي روى حديثه عياض بن عبد الرحمن المذحجي، عن أبيه عن جده، قاله ابن مندة.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2026-09-22T16:55:44+03:00</dcterms:created>
  <dcterms:modified xsi:type="dcterms:W3CDTF">2026-09-22T16:55:44+03:00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