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العقيلي
</w:t>
      </w:r>
    </w:p>
    <w:p>
      <w:pPr/>
      <w:r>
        <w:rPr/>
        <w:t xml:space="preserve">أبو العقيلي (ب د ع) أبو صخر العقيلي، من ساكني البصرة.</w:t>
      </w:r>
    </w:p>
    <w:p/>
    <w:p>
      <w:pPr/>
      <w:r>
        <w:rPr/>
        <w:t xml:space="preserve">ذكره مسلم بن الحجاج في الصحابة. قيل: اسمه عبد الله بن قدامة. قاله أبو عمر.</w:t>
      </w:r>
    </w:p>
    <w:p/>
    <w:p>
      <w:pPr/>
      <w:r>
        <w:rPr/>
        <w:t xml:space="preserve">روى عنه عبد الله بن شقيق حديثا حسنا في «أعلام النبوة». </w:t>
      </w:r>
    </w:p>
    <w:p/>
    <w:p>
      <w:pPr/>
      <w:r>
        <w:rPr/>
        <w:t xml:space="preserve">روى سالم بن نوح، عن سعيد الجريري، عن عبد الله بن شقيق، عن أبي صخر - رجل من بني عقيل- قال: قدمت المدينة على عهد رسول الله صلى الله عليه وسلم بجلوبة، فلما بعتها قلت: لو ألممت نحو رسول الله صلى الله عليه وسلم؟ فأقبلت نحوه، فتلقاني في بعض طرق المدينة، وهو بين أبي بكر وعمر، قال: فجئت حتى كنت خلفهم، قال: فمر رجل يهودي ناشر التوراة يقرؤها، يعزي نفسه على ابن له في الموت، قال: فمال إليه وملت، فقال: يا يهودي، أنشدك بالذي أنزل التوراة على موسى، وأنشدك بالذي فلق البحر لبني إسرائيل- قال: فغلظ عليه-: هل تجد نعتي وصفتي ومخرجي في كتابك؟ فقال برأسه، أي: لا. فقال ابنه- وهو في الموت-: إي والذي أنزل التوراة على موسى، إنه ليجد نعتك وصفتك ومخرجك في كتابه هذا، وأنا أشهد أن لا إله إلا الله، وأنك رسول الله. قال: فأقيموا اليهودي عن أخيكم. قال: فقضى الفتى، فولي رسول الله صلى الله عليه وسلم حنوطه وكفنه، وصلى عليه رواه عبد الوهاب بن عطاء، عن الجريري، عن عبد الله بن قدامة، عن رجل أعرابي- ولم يسمه.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1347)/(دار الكتب العلمية - بيروت،1994،ط 1،ج 6،ص 168)/(دار الفكر - بيروت،1989،ط 1،ج 5،ص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2026-09-22T09:13:16+03:00</dcterms:created>
  <dcterms:modified xsi:type="dcterms:W3CDTF">2026-09-22T09:13:16+03:00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