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(ب) أبو زيد الأنصاري، جد أبي زيد صاحب الغريب، وهو من بنى الحارث ابن الخزرج. له صحبة.</w:t>
      </w:r>
    </w:p>
    <w:p/>
    <w:p>
      <w:pPr/>
      <w:r>
        <w:rPr/>
        <w:t xml:space="preserve">قال ابن نمير وغيره: أبو زيد ثلاثة: أبو زيد الذي جمع القرآن، وأبو زيد جد عزرة ابن ثابت، وأبو زيد جد أبي زيد صاحب النحو.</w:t>
      </w:r>
    </w:p>
    <w:p/>
    <w:p>
      <w:pPr/>
      <w:r>
        <w:rPr/>
        <w:t xml:space="preserve">قال أبو عمر: هم ستة، وذكرهم على ما في الكتاب.</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1327)/(دار الكتب العلمية - بيروت،1994،ط 1،ج 6،ص 123)/(دار الفكر - بيروت،1989،ط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الخزرجي
</w:t>
      </w:r>
    </w:p>
    <w:p>
      <w:pPr/>
      <w:r>
        <w:rPr/>
        <w:t xml:space="preserve">أبو زيد الأنصاري الخزرجي جد أبي زيد النحوي البصري.</w:t>
      </w:r>
    </w:p>
    <w:p/>
    <w:p>
      <w:pPr/>
      <w:r>
        <w:rPr/>
        <w:t xml:space="preserve">قال الحاكم أبو أحمد: له صحبة، والنحوي اسمه سعيد بن أوس بن ثابت بن بشير بن أبي زيد. وقال الواقدي: هو غير الذي جمع القرآن، فقد تقدم أنه لا عقب له.</w:t>
      </w:r>
    </w:p>
    <w:p>
      <w:pPr>
        <w:jc w:val="start"/>
        <w:bidi/>
      </w:pPr>
      <w:r>
        <w:rPr>
          <w:sz w:val="24"/>
          <w:szCs w:val="24"/>
          <w:b w:val="1"/>
          <w:bCs w:val="1"/>
          <w:rtl/>
        </w:rPr>
        <w:t xml:space="preserve">
الإصابة في تمييز الصحابة،(دار الكتب العلمية - بيروت،1995،ط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جد أبي زيد النحوي، صاحب الغريب. هو من بني الحارث بن الخزرج، له صحبة. قال ابن نمير وغيره: أبو زيد ثلاثة: أبو زيد الذي جمع القرآن على عهد رسول الله صلى الله عليه وسلم، وأبو زيد جد عزرة بن ثابت، وأبو زيد جد أبي زيد صاحب النحو من بنى الحارث ابن الخزرج.</w:t>
      </w:r>
    </w:p>
    <w:p/>
    <w:p>
      <w:pPr/>
      <w:r>
        <w:rPr/>
        <w:t xml:space="preserve">قال أبو عمر: بل هم ستة كلهم قد غلبت عليه كنيته، قد ذكرتهم والحمد لله، ويكنى أبا زيد من الصحابة أسامة بن زيد، وقطبة بن عمر، وعامر بن حديدة، وثابت بن الضحاك.</w:t>
      </w:r>
    </w:p>
    <w:p>
      <w:pPr>
        <w:jc w:val="start"/>
        <w:bidi/>
      </w:pPr>
      <w:r>
        <w:rPr>
          <w:sz w:val="24"/>
          <w:szCs w:val="24"/>
          <w:b w:val="1"/>
          <w:bCs w:val="1"/>
          <w:rtl/>
        </w:rPr>
        <w:t xml:space="preserve">
الاستيعاب في معرفة الأصحاب،(دار الجيل - بيروت،1992،ط 1،ج 4،ص 1665)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2026-09-21T15:07:52+03:00</dcterms:created>
  <dcterms:modified xsi:type="dcterms:W3CDTF">2026-09-21T15:07:52+03:00</dcterms:modified>
</cp:coreProperties>
</file>

<file path=docProps/custom.xml><?xml version="1.0" encoding="utf-8"?>
<Properties xmlns="http://schemas.openxmlformats.org/officeDocument/2006/custom-properties" xmlns:vt="http://schemas.openxmlformats.org/officeDocument/2006/docPropsVTypes"/>
</file>