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حكيم
</w:t>
      </w:r>
    </w:p>
    <w:p>
      <w:pPr/>
      <w:r>
        <w:rPr/>
        <w:t xml:space="preserve">أبو حكيم (د ع) أبو حكيم. مختلف فيه، فقيل: يزيد بن أبي حكيم، عن أبيه. وقيل: يزيد ابن حكيم، عن أبيه. وقيل: حكيم بن يزيد: وقيل: أبو حكيم بن يزيد، عن أبيه، عن جده اختلف فيه على عطاء بن السائب. روى: «إذا استنصح أحدكم أخاه فلينصح له». 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1306)/(دار الكتب العلمية - بيروت،1994،ط 1،ج 6،ص 74)/(دار الفكر - بيروت،1989،ط 1،ج 5،ص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2026-09-23T11:50:10+03:00</dcterms:created>
  <dcterms:modified xsi:type="dcterms:W3CDTF">2026-09-23T11:50:10+03:00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