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الحصين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الحصين الأنصاري
</w:t>
      </w:r>
    </w:p>
    <w:p>
      <w:pPr/>
      <w:r>
        <w:rPr/>
        <w:t xml:space="preserve">أبو الحصين الأنصاري أبو الحصين الأنصاري.</w:t>
      </w:r>
    </w:p>
    <w:p/>
    <w:p>
      <w:pPr/>
      <w:r>
        <w:rPr/>
        <w:t xml:space="preserve">كان له ابنان، فقدم تجار من الشام فتنصرا، ولحقا معهم بالشام، فأتى أبو الحصين النبي- صلى الله عليه وسلم- وسأله الإرسال إليهما. فقال: لا إكراه في الدين. وكان لم يؤمر بالقتال، فوجد أبو الحصين في نفسه لذلك، فنزلت: </w:t>
      </w:r>
    </w:p>
    <w:p>
      <w:pPr/>
      <w:r>
        <w:rPr>
          <w:color w:val="0000ff"/>
        </w:rPr>
        <w:t xml:space="preserve">{فلا وربك لا يؤمنون حتى يحكموك}</w:t>
      </w:r>
    </w:p>
    <w:p>
      <w:pPr/>
      <w:r>
        <w:rPr/>
        <w:t xml:space="preserve"> الآية ذكره أبو داود في الناسخ والمنسوخ. أخرجه ابن الدباغ.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1305)/(دار الكتب العلمية - بيروت،1994،ط 1،ج 6،ص 71)/(دار الفكر - بيروت،1989،ط 1،ج 5،ص 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2026-09-23T01:07:44+03:00</dcterms:created>
  <dcterms:modified xsi:type="dcterms:W3CDTF">2026-09-23T01:07:44+03:00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