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حذيفة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الثقفي
</w:t>
      </w:r>
    </w:p>
    <w:p>
      <w:pPr/>
      <w:r>
        <w:rPr/>
        <w:t xml:space="preserve">أبو حذيفة الثقفي أبو حذيفة الثقفي، من ولد عتاب بن مالك.</w:t>
      </w:r>
    </w:p>
    <w:p/>
    <w:p>
      <w:pPr/>
      <w:r>
        <w:rPr/>
        <w:t xml:space="preserve">شهد بيعة الرضوان، قاله المدائني.</w:t>
      </w:r>
    </w:p>
    <w:p/>
    <w:p>
      <w:pPr/>
      <w:r>
        <w:rPr/>
        <w:t xml:space="preserve">ذكره ابن الدباغ الأندلسي،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1304)/(دار الكتب العلمية - بيروت،1994،ط 1،ج 6،ص 69)/(دار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الثقفي
</w:t>
      </w:r>
    </w:p>
    <w:p>
      <w:pPr/>
      <w:r>
        <w:rPr/>
        <w:t xml:space="preserve">أبو حذيفة الثقفي من ولد غياث بن مالك.</w:t>
      </w:r>
    </w:p>
    <w:p/>
    <w:p>
      <w:pPr/>
      <w:r>
        <w:rPr/>
        <w:t xml:space="preserve">شهد بيعة الرضوان؛ قاله المدائني.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2026-09-23T04:09:56+03:00</dcterms:created>
  <dcterms:modified xsi:type="dcterms:W3CDTF">2026-09-23T04:09:56+03:00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