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الحارثي
</w:t>
      </w:r>
    </w:p>
    <w:p>
      <w:pPr>
        <w:jc w:val="start"/>
        <w:bidi/>
      </w:pPr>
      <w:r>
        <w:rPr>
          <w:rFonts w:ascii="arial" w:hAnsi="arial" w:eastAsia="arial" w:cs="arial"/>
          <w:sz w:val="28"/>
          <w:szCs w:val="28"/>
          <w:b w:val="1"/>
          <w:bCs w:val="1"/>
          <w:rtl/>
        </w:rPr>
        <w:t xml:space="preserve">زياد الحارثي
</w:t>
      </w:r>
    </w:p>
    <w:p>
      <w:pPr/>
      <w:r>
        <w:rPr/>
        <w:t xml:space="preserve">زياد الحارثي  زياد بن صالح الحارثي: من أمراء الدولة المروانية، وأحد القادة الشجعان. كان والى الكوفة عند قيام العباسيين في خراسان والعراق. ولما عظم أمرهم خرج برجاله إلى الشام (سنة 132 هـ) فأقام إلى أن انتظم الأمر لبني العباس، فخرج عليهم في ما وراء النهر، وتبعه جمع كبير من أنصار الأمويين والمرولنين. فقصده أبو مسلم الخراساني يريد قتاله، فلم يلبث أن جاءه عدد من قواد زياد وقد خلعوه وتركوه في جماعة يسيرة، فجد أبو مسلم في طلبه، فلجأ إلى أبي مسلم.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2026-09-25T03:50:39+03:00</dcterms:created>
  <dcterms:modified xsi:type="dcterms:W3CDTF">2026-09-25T03:50:39+03:00</dcterms:modified>
</cp:coreProperties>
</file>

<file path=docProps/custom.xml><?xml version="1.0" encoding="utf-8"?>
<Properties xmlns="http://schemas.openxmlformats.org/officeDocument/2006/custom-properties" xmlns:vt="http://schemas.openxmlformats.org/officeDocument/2006/docPropsVTypes"/>
</file>