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w:t>
      </w:r>
    </w:p>
    <w:p>
      <w:pPr>
        <w:jc w:val="start"/>
        <w:bidi/>
      </w:pPr>
      <w:r>
        <w:rPr>
          <w:rFonts w:ascii="arial" w:hAnsi="arial" w:eastAsia="arial" w:cs="arial"/>
          <w:sz w:val="28"/>
          <w:szCs w:val="28"/>
          <w:b w:val="1"/>
          <w:bCs w:val="1"/>
          <w:rtl/>
        </w:rPr>
        <w:t xml:space="preserve">أبو حاتم
</w:t>
      </w:r>
    </w:p>
    <w:p>
      <w:pPr/>
      <w:r>
        <w:rPr/>
        <w:t xml:space="preserve">أبو حاتم (ب د ع) أبو حاتم المزني.</w:t>
      </w:r>
    </w:p>
    <w:p/>
    <w:p>
      <w:pPr/>
      <w:r>
        <w:rPr/>
        <w:t xml:space="preserve">له صحبة، يعد في أهل المدينة. روى عنه محمد وسعيد ابنا عبيد.</w:t>
      </w:r>
    </w:p>
    <w:p/>
    <w:p>
      <w:pPr/>
      <w:r>
        <w:rPr/>
        <w:t xml:space="preserve">أخبرنا غير واحد بإسنادهم عن محمد بن عيسى: أنبأنا محمد بن عمرو. أنبأنا حاتم ابن إسماعيل، عن عبد الله بن مسلم بن هرمز، عن محمد وسعيد ابني عبيد، عن أبي حاتم المزني أنه قال: قال رسول الله صلى الله عليه وسلم: «إذا جاءكم من ترضون دينه وخلقه فأنكحوه، إلا تفعلوا تكن فتنة في الأرض وفساد». قال الترمذي: أبو حاتم المزني له صحبة، ولا يعرف له عن النبي صلى الله عليه وسلم غير هذا الحديث.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1300)/(دار الكتب العلمية - بيروت،1994،ط 1،ج 6،ص 60)/(دار الفكر - بيروت،1989،ط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حجازي- قال الترمذي وابن حبان وابن السكن: له صحبة؛ وزاد الترمذي- بعد أن أخرج حديثه؛ وهو في تزويج الأكفاء: «إذا جاءكم من ترضون دينه....» الحديث: لا أعرف له غيره.</w:t>
      </w:r>
    </w:p>
    <w:p/>
    <w:p>
      <w:pPr/>
      <w:r>
        <w:rPr/>
        <w:t xml:space="preserve">وأورد أبو داود حديثه في «المراسيل»، فهو عنده تابعي.</w:t>
      </w:r>
    </w:p>
    <w:p/>
    <w:p>
      <w:pPr/>
      <w:r>
        <w:rPr/>
        <w:t xml:space="preserve">ونقل ابن أبي حاتم عن أبي زرعة، قال: لا أعرف له صحبة، ولا أعرف له إلا هذا</w:t>
      </w:r>
    </w:p>
    <w:p/>
    <w:p>
      <w:pPr/>
      <w:r>
        <w:rPr/>
        <w:t xml:space="preserve">الحديث. وزعم ابن قانع أن اسمه عقيل بن مقرن، وقد بينت وهمه في ترجمة عقيل المذكور. روى عنه محمد وسعيد ابنا عبيد.</w:t>
      </w:r>
    </w:p>
    <w:p>
      <w:pPr>
        <w:jc w:val="start"/>
        <w:bidi/>
      </w:pPr>
      <w:r>
        <w:rPr>
          <w:sz w:val="24"/>
          <w:szCs w:val="24"/>
          <w:b w:val="1"/>
          <w:bCs w:val="1"/>
          <w:rtl/>
        </w:rPr>
        <w:t xml:space="preserve">
الإصابة في تمييز الصحابة،(دار الكتب العلمية - بيروت،1995،ط 1،ج 7،ص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له صحبة. يعد في أهل المدينة. روى عن النبي صلى الله عليه وسلم أنه قال: إذا جاءكم من ترضون دينه وخلقه فأنكحوه، إلا تفعلوا تكن فتنة في الأرض وفساد كبير.</w:t>
      </w:r>
    </w:p>
    <w:p>
      <w:pPr>
        <w:jc w:val="start"/>
        <w:bidi/>
      </w:pPr>
      <w:r>
        <w:rPr>
          <w:sz w:val="24"/>
          <w:szCs w:val="24"/>
          <w:b w:val="1"/>
          <w:bCs w:val="1"/>
          <w:rtl/>
        </w:rPr>
        <w:t xml:space="preserve">
الاستيعاب في معرفة الأصحاب،(دار الجيل - بيروت،1992،ط 1،ج 4،ص 1625)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له صحبة.</w:t>
      </w:r>
    </w:p>
    <w:p/>
    <w:p>
      <w:pPr/>
      <w:r>
        <w:rPr/>
        <w:t xml:space="preserve">روى عنه: محمد وسعيد ابنا عبيد، عداده في أهل الحجاز.</w:t>
      </w:r>
    </w:p>
    <w:p/>
    <w:p>
      <w:pPr/>
      <w:r>
        <w:rPr/>
        <w:t xml:space="preserve">أخبرنا عبد الله بن محمد بن الحجاج، حدثنا أحمد بن مخلد، حدثنا يعقوب بن حميد، حدثنا حاتم بن إسماعيل، عن ابن هرمز اليمامي، عن محمد، وسعيد ابني عبيد، عن أبي حاتم المزني: أن النبي صلى الله عليه وسلم قال: ’’ إذا أتاكم من ترضون دينه وخلقه فانكحوه، إلا تفعلوا تكن فتنة في الأرض، وفساد عريض، قالوا: يا رسول الله، وإن كان فيه قال: وإن كان فيه.</w:t>
      </w:r>
    </w:p>
    <w:p>
      <w:pPr>
        <w:jc w:val="start"/>
        <w:bidi/>
      </w:pPr>
      <w:r>
        <w:rPr>
          <w:sz w:val="24"/>
          <w:szCs w:val="24"/>
          <w:b w:val="1"/>
          <w:bCs w:val="1"/>
          <w:rtl/>
        </w:rPr>
        <w:t xml:space="preserve">
معرفة الصحابة لابن مندة،(مطبوعات جامعة الإمارات العربية المتحدة،2005،ط 1،ج 1،ص 832)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w:t>
      </w:r>
    </w:p>
    <w:p/>
    <w:p>
      <w:pPr/>
      <w:r>
        <w:rPr/>
        <w:t xml:space="preserve">أبو حاتم المزني.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w:t>
      </w:r>
    </w:p>
    <w:p/>
    <w:p>
      <w:pPr/>
      <w:r>
        <w:rPr/>
        <w:t xml:space="preserve">مختلف في صحبته عنه سعيد ومحمد ابنا عبيد ت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w:t>
      </w:r>
    </w:p>
    <w:p>
      <w:pPr/>
      <w:r>
        <w:rPr/>
        <w:t xml:space="preserve">أبو حاتم </w:t>
      </w:r>
    </w:p>
    <w:p/>
    <w:p>
      <w:pPr/>
      <w:r>
        <w:rPr/>
        <w:t xml:space="preserve">المزني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قيل: هو عقيل بن مقرن، أخو النعمان، وقيل: أبو حكيم
</w:t>
      </w:r>
    </w:p>
    <w:p>
      <w:pPr/>
      <w:r>
        <w:rPr/>
        <w:t xml:space="preserve">أبو حاتم المزني قيل: هو عقيل بن مقرن، أخو النعمان، وقيل: أبو حكيم </w:t>
      </w:r>
    </w:p>
    <w:p/>
    <w:p>
      <w:pPr/>
      <w:r>
        <w:rPr/>
        <w:t xml:space="preserve">حدثنا أحمد بن يحيى، أخو حازم، نا يحيى بن معين، نا حاتم بن إسماعيل، نا عبد الله بن هرمز الفدكي، عن سعيد، ومحمد، ابني عبيد، عن أبي حاتم المزني قال: قال رسول الله صلى الله عليه وسلم: «إذا جاءكم من ترضون دينه وخلقه فأنكحوه، إلا تفعلوا تكن فتنةٌ في الأرض وفسادٌ عريضٌ»</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المزني
</w:t>
      </w:r>
    </w:p>
    <w:p>
      <w:pPr/>
      <w:r>
        <w:rPr/>
        <w:t xml:space="preserve">أبو حاتم المزني </w:t>
      </w:r>
    </w:p>
    <w:p/>
    <w:p>
      <w:pPr/>
      <w:r>
        <w:rPr/>
        <w:t xml:space="preserve">روى عن النبي صلى الله عليه وسلم قال: ’’إذا أتاكم من ترضون دينه وأمانته فأنكحوه. روى حاتم عن عبد الله بن هرمز عن محمد وعبيد ابني سعيد عنه. حدثنا عبد الرحمن قال سمعت أبا زرعة يقول: لا أعلم لأبي حاتم حديثاً غير هذا ولا أعرف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2026-09-22T13:08:48+03:00</dcterms:created>
  <dcterms:modified xsi:type="dcterms:W3CDTF">2026-09-22T13:08:48+03:00</dcterms:modified>
</cp:coreProperties>
</file>

<file path=docProps/custom.xml><?xml version="1.0" encoding="utf-8"?>
<Properties xmlns="http://schemas.openxmlformats.org/officeDocument/2006/custom-properties" xmlns:vt="http://schemas.openxmlformats.org/officeDocument/2006/docPropsVTypes"/>
</file>