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جنيدة الفهري
</w:t>
      </w:r>
    </w:p>
    <w:p>
      <w:pPr>
        <w:jc w:val="start"/>
        <w:bidi/>
      </w:pPr>
      <w:r>
        <w:rPr>
          <w:rFonts w:ascii="arial" w:hAnsi="arial" w:eastAsia="arial" w:cs="arial"/>
          <w:sz w:val="28"/>
          <w:szCs w:val="28"/>
          <w:b w:val="1"/>
          <w:bCs w:val="1"/>
          <w:rtl/>
        </w:rPr>
        <w:t xml:space="preserve">أبو جنيدة الفهري
</w:t>
      </w:r>
    </w:p>
    <w:p>
      <w:pPr/>
      <w:r>
        <w:rPr/>
        <w:t xml:space="preserve">أبو جنيدة الفهري (ع س) أبو جنيدة الفهري.</w:t>
      </w:r>
    </w:p>
    <w:p/>
    <w:p>
      <w:pPr/>
      <w:r>
        <w:rPr/>
        <w:t xml:space="preserve">أورده الطبراني في الصحابة.</w:t>
      </w:r>
    </w:p>
    <w:p/>
    <w:p>
      <w:pPr/>
      <w:r>
        <w:rPr/>
        <w:t xml:space="preserve">أخبرنا أبو موسى، أنبأنا أبو غالب الكوشيدي، أنبأنا أبو بكر بن ريذة (ح) قال أبو موسى: وأنبأنا أبو علي، أنبأنا أبو نعيم قالا: حدثنا سليمان بن أحمد، أنبأنا أحمد بن عبد الوهاب بن نجدة، حدثنا علي بن عياش، أنبأنا أبو غسان محمد بن مطرف، عن إسحاق ابن عبد الله بن أبي فروة، عن ابن أبي جنيدة الفهري، عن أبيه، عن جده قال: قال رسول الله صلى الله عليه وسلم: «من سقى عطشان فأرواه فتح الله له بابا من الجنة، فقيل له: ادخل منه.</w:t>
      </w:r>
    </w:p>
    <w:p/>
    <w:p>
      <w:pPr/>
      <w:r>
        <w:rPr/>
        <w:t xml:space="preserve">ومن أطعم جائعا فأشبعه وسقى عطشان فأرواه، فتحت له أبواب الجنة كلها، وقيل له: ادخل من أيها شئت». أخرجه أبو نعيم، وأبو موسى.</w:t>
      </w:r>
    </w:p>
    <w:p>
      <w:pPr>
        <w:jc w:val="start"/>
        <w:bidi/>
      </w:pPr>
      <w:r>
        <w:rPr>
          <w:sz w:val="24"/>
          <w:szCs w:val="24"/>
          <w:b w:val="1"/>
          <w:bCs w:val="1"/>
          <w:rtl/>
        </w:rPr>
        <w:t xml:space="preserve">
أسد الغابة في معرفة الصحابة،(دار ابن حزم - بيروت،2012،ط 1،ج 1،ص 1298)/(دار الكتب العلمية - بيروت،1994،ط 1،ج 6،ص 55)/(دار الفكر - بيروت،1989،ط 1،ج 5،ص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جنيدة الفهري
</w:t>
      </w:r>
    </w:p>
    <w:p>
      <w:pPr/>
      <w:r>
        <w:rPr/>
        <w:t xml:space="preserve">أبو جنيدة الفهري ذكره مطين في الصحابة، والطبراني عنه، وأبو نعيم عنه، وأخرج</w:t>
      </w:r>
    </w:p>
    <w:p/>
    <w:p>
      <w:pPr/>
      <w:r>
        <w:rPr/>
        <w:t xml:space="preserve">من طريق إسحاق</w:t>
      </w:r>
    </w:p>
    <w:p/>
    <w:p>
      <w:pPr/>
      <w:r>
        <w:rPr/>
        <w:t xml:space="preserve">ابن عبد الله بن أبي فروة، عن أبي جنيدة الفهري، عن أبيه، عن جده؛ قال: قال رسول الله صلى الله عليه وسلم: «من سقى عطشان فأرواه فتحت له أبواب الجنة....» الحديث.</w:t>
      </w:r>
    </w:p>
    <w:p/>
    <w:p>
      <w:pPr/>
      <w:r>
        <w:rPr/>
        <w:t xml:space="preserve">وأخرجه أبو نعيم، وأبو موسى، هذه رواية مطين عن محمد بن علي الملطي. وقال جابر بن كردي، عن يزيد بن هارون، عن إسحاق بن خليدة، بخاء معجمة ولام ودال؛ ووافقه داود بن الجراح، عن أبي غسان، عن إسحاق؛ لكن قال ابن خليد بلا هاء.</w:t>
      </w:r>
    </w:p>
    <w:p/>
    <w:p>
      <w:pPr/>
      <w:r>
        <w:rPr/>
        <w:t xml:space="preserve">قال أبو موسى: ورواه أبو الشيخ من طريق أخرى، فقال ابن خليدة عن أبيه عن حذيفة.</w:t>
      </w:r>
    </w:p>
    <w:p>
      <w:pPr>
        <w:jc w:val="start"/>
        <w:bidi/>
      </w:pPr>
      <w:r>
        <w:rPr>
          <w:sz w:val="24"/>
          <w:szCs w:val="24"/>
          <w:b w:val="1"/>
          <w:bCs w:val="1"/>
          <w:rtl/>
        </w:rPr>
        <w:t xml:space="preserve">
الإصابة في تمييز الصحابة،(دار الكتب العلمية - بيروت،1995،ط 1،ج 7،ص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جنيدة الفهري
</w:t>
      </w:r>
    </w:p>
    <w:p>
      <w:pPr/>
      <w:r>
        <w:rPr/>
        <w:t xml:space="preserve">أبو جنيدة الفهري </w:t>
      </w:r>
    </w:p>
    <w:p/>
    <w:p>
      <w:pPr/>
      <w:r>
        <w:rPr/>
        <w:t xml:space="preserve">[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2026-09-21T11:08:17+03:00</dcterms:created>
  <dcterms:modified xsi:type="dcterms:W3CDTF">2026-09-21T11:08:17+03:00</dcterms:modified>
</cp:coreProperties>
</file>

<file path=docProps/custom.xml><?xml version="1.0" encoding="utf-8"?>
<Properties xmlns="http://schemas.openxmlformats.org/officeDocument/2006/custom-properties" xmlns:vt="http://schemas.openxmlformats.org/officeDocument/2006/docPropsVTypes"/>
</file>