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الجعيجعة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(د ع) أبو الجعيجعة صاحب الرقيق.</w:t>
      </w:r>
    </w:p>
    <w:p/>
    <w:p>
      <w:pPr/>
      <w:r>
        <w:rPr/>
        <w:t xml:space="preserve">حديثه عند الحسن. روى عبد الله بن عون، عن الحسن أن رجلا كان على عهد رسول الله- صلى الله عليه وسلم- يبيع الرقيق، يقال له: أبو الجعيجعة... وذكر الحديث.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صاحب الرقيق.</w:t>
      </w:r>
    </w:p>
    <w:p/>
    <w:p>
      <w:pPr/>
      <w:r>
        <w:rPr/>
        <w:t xml:space="preserve">ذكره ابن مندة، وأخرج من طريق أبي مقاتل حفص بن مسلم، عن عبد الله بن عوف، عن الحسن- أن رجلا كان على عهد رسول الله صلى الله عليه وسلم يبيع الرقيق، يقال له أبو الجعيجعة: قال: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2026-09-22T21:05:34+03:00</dcterms:created>
  <dcterms:modified xsi:type="dcterms:W3CDTF">2026-09-22T21:05:34+03:00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