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1277)/(دار الكتب العلمية - بيروت،1994،ط 1،ج 6،ص 6)/(دار الفكر - بيروت،1989،ط 1،ج 5،ص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F2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2026-09-21T09:16:42+03:00</dcterms:created>
  <dcterms:modified xsi:type="dcterms:W3CDTF">2026-09-21T09:16:42+03:00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