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اليمان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اليمان بن جابر
</w:t>
      </w:r>
    </w:p>
    <w:p>
      <w:pPr/>
      <w:r>
        <w:rPr/>
        <w:t xml:space="preserve">اليمان بن جابر (د ع) اليمان بن جابر، أبو حذيفة. وقيل: اسمه حسيل. وقد تقدم نسبه عند ذكر ابنه حذيفة بن اليمان. </w:t>
      </w:r>
    </w:p>
    <w:p/>
    <w:p>
      <w:pPr/>
      <w:r>
        <w:rPr/>
        <w:t xml:space="preserve">روى أبو الطفيل، عن حذيفة قال: ما منعني أن أشهد بدرا إلا أني خرجت أنا وأبي الحسيل، فأخذنا كفار قريش، وقالوا: إنكم تريدون محمدا. فقلنا: ما نريد إلا المدينة. فأخذوا علينا عهد الله وميثاقه لننصرف إلى المدينة ولا نقاتل معه. فأتينا النبي صلى الله عليه وسلم فأخبرناه، فقال: انصرفا، نفى لهم بعهدهم، ونستعين الله.</w:t>
      </w:r>
    </w:p>
    <w:p/>
    <w:p>
      <w:pPr/>
      <w:r>
        <w:rPr/>
        <w:t xml:space="preserve">أخرجه ابن منده، وأبو نعيم، وقد تقدم ذكره. ولم يذكره أبو عمر هاهنا للاختلاف الذي في اليمان، ومن هو الملقب به، فقال ابن الكلبي وابن حبيب: هو لقب «جروة» وبين حذيفة وبين جروة عدة آباء، فإنه حذيفة بن حسيل بن جابر بن ربيعة بن عمرو بن جروة وهو اليمان. وقد تقدم ما فيه كفاية.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1275)/(دار الكتب العلمية - بيروت،1994،ط 1،ج 5،ص 491)/(دار الفكر - بيروت،1989،ط 1،ج 4،ص 752)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اليمان بن جابر
</w:t>
      </w:r>
    </w:p>
    <w:p>
      <w:pPr/>
      <w:r>
        <w:rPr/>
        <w:t xml:space="preserve">اليمان بن جابر والد حذيفة.</w:t>
      </w:r>
    </w:p>
    <w:p/>
    <w:p>
      <w:pPr/>
      <w:r>
        <w:rPr/>
        <w:t xml:space="preserve">تقدم في الحاء المهملة أن اسمه حسل، ولقبه اليمان، وقيل: إن اليمان لقب جد حذيفة.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2026-09-22T20:13:44+03:00</dcterms:created>
  <dcterms:modified xsi:type="dcterms:W3CDTF">2026-09-22T20:13:44+03:00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