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حوثرة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حوثرة
</w:t>
      </w:r>
    </w:p>
    <w:p>
      <w:pPr/>
      <w:r>
        <w:rPr/>
        <w:t xml:space="preserve">يزيد بن حوثرة (ب) يزيد بن حوثرة الأنصاري.</w:t>
      </w:r>
    </w:p>
    <w:p/>
    <w:p>
      <w:pPr/>
      <w:r>
        <w:rPr/>
        <w:t xml:space="preserve">قال ابن الكلبي: شهد أحدا، وشهد صفين مع علي رضي الله عنه.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451)/(دار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حوثرة الأنصاري
</w:t>
      </w:r>
    </w:p>
    <w:p>
      <w:pPr/>
      <w:r>
        <w:rPr/>
        <w:t xml:space="preserve">يزيد بن حوثرة الأنصاري  قال ابن الكلبي: شهد أحدا وشهد صفين مع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2026-09-22T23:02:28+03:00</dcterms:created>
  <dcterms:modified xsi:type="dcterms:W3CDTF">2026-09-22T23:02:28+03:00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