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الأسود
</w:t>
      </w:r>
    </w:p>
    <w:p>
      <w:pPr>
        <w:jc w:val="start"/>
        <w:bidi/>
      </w:pPr>
      <w:r>
        <w:rPr>
          <w:rFonts w:ascii="arial" w:hAnsi="arial" w:eastAsia="arial" w:cs="arial"/>
          <w:sz w:val="28"/>
          <w:szCs w:val="28"/>
          <w:b w:val="1"/>
          <w:bCs w:val="1"/>
          <w:rtl/>
        </w:rPr>
        <w:t xml:space="preserve">وهب بن الأسود
</w:t>
      </w:r>
    </w:p>
    <w:p>
      <w:pPr/>
      <w:r>
        <w:rPr/>
        <w:t xml:space="preserve">وهب بن الأسود (ب د ع) وهب بن الأسود بن عبد يغوث بن وهب بن عبد مناف بن زهرة القرشي الزهري. وهو ابن خال النبي صلى الله عليه وسلم، يجتمع هو وآمنة- أم النبي صلى الله عليه وسلم- في وهب بن عبد مناف.</w:t>
      </w:r>
    </w:p>
    <w:p/>
    <w:p>
      <w:pPr/>
      <w:r>
        <w:rPr/>
        <w:t xml:space="preserve">روى عنه زيد بن أسلم، ولا تصح له صحبة. وقيل فيه: الأسود بن وهب، وقد تقدم أخرجه الثلاثة.</w:t>
      </w:r>
    </w:p>
    <w:p>
      <w:pPr>
        <w:jc w:val="start"/>
        <w:bidi/>
      </w:pPr>
      <w:r>
        <w:rPr>
          <w:sz w:val="24"/>
          <w:szCs w:val="24"/>
          <w:b w:val="1"/>
          <w:bCs w:val="1"/>
          <w:rtl/>
        </w:rPr>
        <w:t xml:space="preserve">
أسد الغابة في معرفة الصحابة،(دار ابن حزم - بيروت،2012،ط 1،ج 1،ص 1245)/(دار الكتب العلمية - بيروت،1994،ط 1،ج 5،ص 424)/(دار الفكر - بيروت،1989،ط 1،ج 4،ص 680)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w:t>
      </w:r>
    </w:p>
    <w:p>
      <w:pPr/>
      <w:r>
        <w:rPr/>
        <w:t xml:space="preserve">وهيب بالتصغير، ابن الأسود. تقدم في وهب.</w:t>
      </w:r>
    </w:p>
    <w:p>
      <w:pPr>
        <w:jc w:val="start"/>
        <w:bidi/>
      </w:pPr>
      <w:r>
        <w:rPr>
          <w:sz w:val="24"/>
          <w:szCs w:val="24"/>
          <w:b w:val="1"/>
          <w:bCs w:val="1"/>
          <w:rtl/>
        </w:rPr>
        <w:t xml:space="preserve">
الإصابة في تمييز الصحابة،(دار الكتب العلمية - بيروت،1995،ط 1،ج 6،ص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الأسود
</w:t>
      </w:r>
    </w:p>
    <w:p>
      <w:pPr/>
      <w:r>
        <w:rPr/>
        <w:t xml:space="preserve">وهيب بن الأسود تقدم في وهب بن الأسود.</w:t>
      </w:r>
    </w:p>
    <w:p>
      <w:pPr>
        <w:jc w:val="start"/>
        <w:bidi/>
      </w:pPr>
      <w:r>
        <w:rPr>
          <w:sz w:val="24"/>
          <w:szCs w:val="24"/>
          <w:b w:val="1"/>
          <w:bCs w:val="1"/>
          <w:rtl/>
        </w:rPr>
        <w:t xml:space="preserve">
الإصابة في تمييز الصحابة،(دار الكتب العلمية - بيروت،1995،ط 1،ج 6،ص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الأسود القرشي الزهري
</w:t>
      </w:r>
    </w:p>
    <w:p>
      <w:pPr/>
      <w:r>
        <w:rPr/>
        <w:t xml:space="preserve">وهب بن الأسود القرشي الزهري  هو ابن خال رسول الله صلى الله عليه وسلم فيما ذكر زيد بن أسلم.</w:t>
      </w:r>
    </w:p>
    <w:p>
      <w:pPr>
        <w:jc w:val="start"/>
        <w:bidi/>
      </w:pPr>
      <w:r>
        <w:rPr>
          <w:sz w:val="24"/>
          <w:szCs w:val="24"/>
          <w:b w:val="1"/>
          <w:bCs w:val="1"/>
          <w:rtl/>
        </w:rPr>
        <w:t xml:space="preserve">
الاستيعاب في معرفة الأصحاب،(دار الجيل - بيروت،1992،ط 1،ج 4،ص 1560)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الأسود بن عبد يغوث بن وهب بن عبد مناف بن زهرة بن كلاب
</w:t>
      </w:r>
    </w:p>
    <w:p>
      <w:pPr/>
      <w:r>
        <w:rPr/>
        <w:t xml:space="preserve">وهب بن الأسود بن عبد يغوث بن وهب بن عبد مناف بن زهرة بن كلاب وهو ابن خال النبي صلى الله عليه وسلم </w:t>
      </w:r>
    </w:p>
    <w:p/>
    <w:p>
      <w:pPr/>
      <w:r>
        <w:rPr/>
        <w:t xml:space="preserve">حدثنا محمد بن هارون بن حميد، نا أبو بكر الأعين، نا أبو حفص التنيسي، عن الهيثم بن حميد، عن أبي معبد، عن زيد بن أسلم، عن وهب بن الأسود ابن خال النبي، صلى الله عليه وسلم قال: دخلت على رسول الله صلى الله عليه وسلم فقال: «ألا أنبئك بشيء من الربا؟» قلت: بلى قال: «الربا سبعون باباً أدناها فجرةً كاضجاع الرجل مع أمه»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الأسود بن عبد يغوث بن وهب بن عبد مناف بن زهرة بن كلاب القرشي الزهري
</w:t>
      </w:r>
    </w:p>
    <w:p>
      <w:pPr/>
      <w:r>
        <w:rPr/>
        <w:t xml:space="preserve">وهب بن الأسود بن عبد يغوث بن وهب بن عبد مناف بن زهرة بن كلاب القرشي الزهري: </w:t>
      </w:r>
    </w:p>
    <w:p/>
    <w:p>
      <w:pPr/>
      <w:r>
        <w:rPr/>
        <w:t xml:space="preserve">ذكره ابن عبد البر مقتصرا على اسمه، واسم أبيه، وقال: هو ابن خال رسول الله صلى الله عليه وسلم، فيما ذكر زيد بن أسلم. انتهى.</w:t>
      </w:r>
    </w:p>
    <w:p/>
    <w:p>
      <w:pPr/>
      <w:r>
        <w:rPr/>
        <w:t xml:space="preserve">وذكره الذهبي، وقال: ابن خال النبي صلى الله عليه وسلم، في صحبته نظر. روى عنه زيد بن أسلم، حديثه في «عاشر فوائد ابن حمدان». انتهى.</w:t>
      </w:r>
    </w:p>
    <w:p/>
    <w:p>
      <w:pPr/>
      <w:r>
        <w:rPr/>
        <w:t xml:space="preserve">وذكر الزبير: أن الأسود بن عبد يغوث بن المستهزئين، حنى جبريل ظهره، ورسول الله صلى الله عليه وسلم ينظر، فقال رسول الله صلى الله عليه وسلم: «يا جبريل! خالى خالى! » فقال جبريل: دعه عنك، فمات الأسود. قال: وأمه هنيدة بنت مازن بن عامر بن علقمة، من أهل اليمن.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2026-09-21T21:20:50+03:00</dcterms:created>
  <dcterms:modified xsi:type="dcterms:W3CDTF">2026-09-21T21:20:50+03:00</dcterms:modified>
</cp:coreProperties>
</file>

<file path=docProps/custom.xml><?xml version="1.0" encoding="utf-8"?>
<Properties xmlns="http://schemas.openxmlformats.org/officeDocument/2006/custom-properties" xmlns:vt="http://schemas.openxmlformats.org/officeDocument/2006/docPropsVTypes"/>
</file>