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قيس
</w:t>
      </w:r>
    </w:p>
    <w:p>
      <w:pPr/>
      <w:r>
        <w:rPr/>
        <w:t xml:space="preserve">الوليد بن قيس (ب د ع) الوليد بن قيس العامري.</w:t>
      </w:r>
    </w:p>
    <w:p/>
    <w:p>
      <w:pPr/>
      <w:r>
        <w:rPr/>
        <w:t xml:space="preserve">روى عنه وهب بن عقبة أنه قال: كان بي برص، فدعا لي النبي صلى الله عليه وسلم فبرأت.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1245)/(دار الكتب العلمية - بيروت،1994،ط 1،ج 5،ص 423)/(دار الفكر - بيروت،1989،ط 1،ج 4،ص 678)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قيس
</w:t>
      </w:r>
    </w:p>
    <w:p>
      <w:pPr/>
      <w:r>
        <w:rPr/>
        <w:t xml:space="preserve">الوليد بن قيس ذكره ابن السكن، وقال: لم يثبت حديثه، وأخرجه الحسن بن سفيان في مسندة، والطبراني في الكبير، من طريق عبد الملك بن حسن النخعي، عن وهيب بن عقبة، عن الوليد بن قيس، قال: كان في برص، فدعا لي رسول الله صلى الله عليه وسلم فبرأت منه.</w:t>
      </w:r>
    </w:p>
    <w:p/>
    <w:p>
      <w:pPr/>
      <w:r>
        <w:rPr/>
        <w:t xml:space="preserve">عبد الملك هو أبو مالك ضعيف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قيس
</w:t>
      </w:r>
    </w:p>
    <w:p>
      <w:pPr/>
      <w:r>
        <w:rPr/>
        <w:t xml:space="preserve">الوليد بن قيس  روى عنه وهب بن عقبة أنه قال: كان بي مرض، فدعا لي رسول الله صلى الله عليه وسلم فبرأت.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2026-09-22T23:01:49+03:00</dcterms:created>
  <dcterms:modified xsi:type="dcterms:W3CDTF">2026-09-22T23:01:49+03:00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