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مغامز
</w:t>
      </w:r>
    </w:p>
    <w:p>
      <w:pPr>
        <w:jc w:val="start"/>
        <w:bidi/>
      </w:pPr>
      <w:r>
        <w:rPr>
          <w:rFonts w:ascii="arial" w:hAnsi="arial" w:eastAsia="arial" w:cs="arial"/>
          <w:sz w:val="28"/>
          <w:szCs w:val="28"/>
          <w:b w:val="1"/>
          <w:bCs w:val="1"/>
          <w:rtl/>
        </w:rPr>
        <w:t xml:space="preserve">زكي مغامز
</w:t>
      </w:r>
    </w:p>
    <w:p>
      <w:pPr/>
      <w:r>
        <w:rPr/>
        <w:t xml:space="preserve">زكي مغامز  زكي مغامز الحلبي: باحث، من الكتاب. من أعضاء المجمع العلمي العربي. ولد وتعلم في حلب، وعاش بقية حياته في الآستانة. له مقالات كثيرة في الصحف العربية، كالمؤيد واللواء المصريتين، والمقتبس الدمشقية. وكان من أعضاء ’’دائرة الترجمة والتأليف’’ في وزارة المعارف بالآستانة، ومصححا للكتب التي تنشرها مطبعة الحكومة. ونبغ باللغة التركية، فترجم اليها القرآن الكريم و (تاريخ التمدن الاسلامي) وبعض (الروايات) التاريخية. </w:t>
      </w:r>
    </w:p>
    <w:p>
      <w:pPr>
        <w:jc w:val="start"/>
        <w:bidi/>
      </w:pPr>
      <w:r>
        <w:rPr>
          <w:sz w:val="24"/>
          <w:szCs w:val="24"/>
          <w:b w:val="1"/>
          <w:bCs w:val="1"/>
          <w:rtl/>
        </w:rPr>
        <w:t xml:space="preserve">
الأعلام،(دار العلم للملايين - بيروت،2002،ط 15،ج 3،ص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2026-09-25T02:30:51+03:00</dcterms:created>
  <dcterms:modified xsi:type="dcterms:W3CDTF">2026-09-25T02:30:51+03:00</dcterms:modified>
</cp:coreProperties>
</file>

<file path=docProps/custom.xml><?xml version="1.0" encoding="utf-8"?>
<Properties xmlns="http://schemas.openxmlformats.org/officeDocument/2006/custom-properties" xmlns:vt="http://schemas.openxmlformats.org/officeDocument/2006/docPropsVTypes"/>
</file>