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المزني
</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(س) هلال بن عامر المزني.</w:t>
      </w:r>
    </w:p>
    <w:p/>
    <w:p>
      <w:pPr/>
      <w:r>
        <w:rPr/>
        <w:t xml:space="preserve">روى محمد بن عبيد الطنافسي، عن شيخ من بني فزارة أسنده عن هلال بن عامر المزني- أو: غيره- قال: رأيت رسول الله صلى الله عليه وسلم على بغلة شهباء، أو على بعير.</w:t>
      </w:r>
    </w:p>
    <w:p/>
    <w:p>
      <w:pPr/>
      <w:r>
        <w:rPr/>
        <w:t xml:space="preserve">أخرجه أبو موسى مختصرا وقال: قد تقدم ذكر هلال بن عامر، في ترجمة نمير بن عامر.</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385)/(دار الفكر - بيروت،1989،ط 1،ج 4،ص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آخر.</w:t>
      </w:r>
    </w:p>
    <w:p/>
    <w:p>
      <w:pPr/>
      <w:r>
        <w:rPr/>
        <w:t xml:space="preserve">ذكره جعفر المستغفري ووهم فيه، فإنه تابعي، فأورد من طريق عبدة عن محمد بن عبيد الطنافسي: سمعت شيخا من بني فزارة يحدث عن هلال بن عامر المزني، وغيره، قال: رأيت رسول الله صلى الله عليه وآله وسلم على بغلة شهباء أو على بعير... الحديث.</w:t>
      </w:r>
    </w:p>
    <w:p/>
    <w:p>
      <w:pPr/>
      <w:r>
        <w:rPr/>
        <w:t xml:space="preserve">قلت: تبعه أبو موسى في الذيل، وإنما رواه هلال بن عامر عن أبيه عن رافع بن عمر، وأخرجه أحمد عن محمد بن عبيد كذلك، عن أبي معاوية، عن هلال بن عامر، عن أبيه، وأبو داود، والنسائي، من طريق مروان بن معاوية، عن هلال، عن رافع، وتابع أبا معاوية يعلى بن عبيد ويحيى القطان وغيرهما، وهي الراجحة.</w:t>
      </w:r>
    </w:p>
    <w:p>
      <w:pPr>
        <w:jc w:val="start"/>
        <w:bidi/>
      </w:pPr>
      <w:r>
        <w:rPr>
          <w:sz w:val="24"/>
          <w:szCs w:val="24"/>
          <w:b w:val="1"/>
          <w:bCs w:val="1"/>
          <w:rtl/>
        </w:rPr>
        <w:t xml:space="preserve">
الإصابة في تمييز الصحابة،(دار الكتب العلمية - بيروت،1995،ط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w:t>
      </w:r>
    </w:p>
    <w:p/>
    <w:p>
      <w:pPr/>
      <w:r>
        <w:rPr/>
        <w:t xml:space="preserve">سمع رافع بن عمرو.</w:t>
      </w:r>
    </w:p>
    <w:p/>
    <w:p>
      <w:pPr/>
      <w:r>
        <w:rPr/>
        <w:t xml:space="preserve">يعد في الكوفيين.</w:t>
      </w:r>
    </w:p>
    <w:p/>
    <w:p>
      <w:pPr/>
      <w:r>
        <w:rPr/>
        <w:t xml:space="preserve">روى عنه مروان.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عمرو المزني
</w:t>
      </w:r>
    </w:p>
    <w:p>
      <w:pPr/>
      <w:r>
        <w:rPr/>
        <w:t xml:space="preserve">هلال بن عامر بن عمرو المزني </w:t>
      </w:r>
    </w:p>
    <w:p/>
    <w:p>
      <w:pPr/>
      <w:r>
        <w:rPr/>
        <w:t xml:space="preserve">عن أبيه ورافع بن عمرو وعنه يعلى بن عبيد وأبو معاوية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عمرو المزني، الكوفي.
</w:t>
      </w:r>
    </w:p>
    <w:p>
      <w:pPr/>
      <w:r>
        <w:rPr/>
        <w:t xml:space="preserve">(د س) هلال بن عامر بن عمرو المزني، الكوفي. </w:t>
      </w:r>
    </w:p>
    <w:p/>
    <w:p>
      <w:pPr/>
      <w:r>
        <w:rPr/>
        <w:t xml:space="preserve">روى عن رافع بن عمرو المزني، له صحبة، وذكره ابن حبان في كتاب «الثقات»، كذا ذكره المزي، وفيه نظر من حيث إن ابن حبان لم يذكر في هذه الطبقة – أعني طبقة التابعين- من اسمه هلال واسم أبيه عامر إلا شخصا واحدا، وهو: هلال بن عامر بن سحيم المازني، يروي عن: رافع بن عمرو، وله صحبة، روى عنه: القاسم بن مالك المزني.</w:t>
      </w:r>
    </w:p>
    <w:p/>
    <w:p>
      <w:pPr/>
      <w:r>
        <w:rPr/>
        <w:t xml:space="preserve">فإن كان إياه - وما أخاله غيره - فكان ينبغي له أن يذكر القاسم في الآخذين عنه، وأن يسمي جده سحيما كما هو ثابت في ما رأيت من نسخ الثقات.</w:t>
      </w:r>
    </w:p>
    <w:p/>
    <w:p>
      <w:pPr/>
      <w:r>
        <w:rPr/>
        <w:t xml:space="preserve">وأما البخاري، وأبو حاتم فلم يسميا جده، وتبعهما على ذلك غيرهما، ويحتمل أن نسخة الشيخ من كتاب «الثقات» كانت سقيمة فتصحفت سحيم بعمرو، فتبقى نسبته مازنيا، والقاسم الآخذ عنه لم يذكرهما، وهما يلزمانه، والله تعالى أعلم، على أني في تهيب من نسبته إلى مازن؛ لتمالي البخاري وأبي حاتم على المزني.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بن سحيم المزني
</w:t>
      </w:r>
    </w:p>
    <w:p>
      <w:pPr/>
      <w:r>
        <w:rPr/>
        <w:t xml:space="preserve">هلال بن عامر بن سحيم المزني </w:t>
      </w:r>
    </w:p>
    <w:p/>
    <w:p>
      <w:pPr/>
      <w:r>
        <w:rPr/>
        <w:t xml:space="preserve">يروي عن رافع بن عمرو</w:t>
      </w:r>
    </w:p>
    <w:p/>
    <w:p>
      <w:pPr/>
      <w:r>
        <w:rPr/>
        <w:t xml:space="preserve">المزني وله صحبة روى عنه القاسم بن مالك المزني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w:t>
      </w:r>
    </w:p>
    <w:p>
      <w:pPr/>
      <w:r>
        <w:rPr/>
        <w:t xml:space="preserve">هلال بن عامر المزني </w:t>
      </w:r>
    </w:p>
    <w:p/>
    <w:p>
      <w:pPr/>
      <w:r>
        <w:rPr/>
        <w:t xml:space="preserve">من أهل الكوفة</w:t>
      </w:r>
    </w:p>
    <w:p/>
    <w:p>
      <w:pPr/>
      <w:r>
        <w:rPr/>
        <w:t xml:space="preserve">يروي عن نافع بن عمرو روى عنه مروان بن معاوية الفزاري ويعلى بن عبيد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المزني كوفي
</w:t>
      </w:r>
    </w:p>
    <w:p>
      <w:pPr/>
      <w:r>
        <w:rPr/>
        <w:t xml:space="preserve">هلال بن عامر المزني كوفي </w:t>
      </w:r>
    </w:p>
    <w:p/>
    <w:p>
      <w:pPr/>
      <w:r>
        <w:rPr/>
        <w:t xml:space="preserve">سمع رافع بن عمرو روى عنه مروان بن معاوية وأبو معاوية الضرير سمعت أبي يقول ذلك. نا عبد الرحمن قال ذكره أبي عن إسحاق بن منصور عن يحيى بن معين أنه قال: هلال بن عامر المزني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2026-09-22T08:19:42+03:00</dcterms:created>
  <dcterms:modified xsi:type="dcterms:W3CDTF">2026-09-22T08:19:42+03:00</dcterms:modified>
</cp:coreProperties>
</file>

<file path=docProps/custom.xml><?xml version="1.0" encoding="utf-8"?>
<Properties xmlns="http://schemas.openxmlformats.org/officeDocument/2006/custom-properties" xmlns:vt="http://schemas.openxmlformats.org/officeDocument/2006/docPropsVTypes"/>
</file>