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هلال بن عامر
</w:t>
      </w:r>
    </w:p>
    <w:p>
      <w:pPr>
        <w:jc w:val="start"/>
        <w:bidi/>
      </w:pPr>
      <w:r>
        <w:rPr>
          <w:rFonts w:ascii="arial" w:hAnsi="arial" w:eastAsia="arial" w:cs="arial"/>
          <w:sz w:val="28"/>
          <w:szCs w:val="28"/>
          <w:b w:val="1"/>
          <w:bCs w:val="1"/>
          <w:rtl/>
        </w:rPr>
        <w:t xml:space="preserve">هلال بن عامر
</w:t>
      </w:r>
    </w:p>
    <w:p>
      <w:pPr/>
      <w:r>
        <w:rPr/>
        <w:t xml:space="preserve">هلال بن عامر (د س) هلال بن عامر، من بني نمير، وهو ابن سحيم، لأبيه صحبة وله رؤية، قاله ابن منده.</w:t>
      </w:r>
    </w:p>
    <w:p/>
    <w:p>
      <w:pPr/>
      <w:r>
        <w:rPr/>
        <w:t xml:space="preserve">وقال بإسناده عن وهيب، عن أيوب، عن أبي قلابة، عن قبيصة- وقال غيره: عن هلال بن عامر قال: انكسفت الشمس على عهد رسول الله صلى الله عليه وسلم، وذكر الحديث.</w:t>
      </w:r>
    </w:p>
    <w:p/>
    <w:p>
      <w:pPr/>
      <w:r>
        <w:rPr/>
        <w:t xml:space="preserve">وروى بإسناد آخر عن جرير بن حازم قال: جلس رجل في مجلس أيوب فقال: حدثني مولاي قرة بن دعموص النميري: إن النبي صلى الله عليه وسلم بعث الضحاك بن قيس ساعيا، فجاء، فقال النبي صلى الله عليه وسلم أتيت نمير بن عامر، وهلال بن عامر، وعامر بن ربيعة، فأخذت جلة أموالهم ؟! فقال: يا رسول الله سمعتك تذكر الجهاد، فأحببت أن آتيك بإبل جلة تركبها وتحمل عليها، فقال النبي صلى الله عليه وسلم: انطلق فردها عليهم، وخذ من حواشي أموالهم.. وقال أبو موسى: هلال بن عامر بن قبيصة الهلالي، أورده جعفر، وذكر حديث كسوف الشمس، وقال: كذا ترجم له جعفر، وأورد له هذا الحديث، وهو وهم.</w:t>
      </w:r>
    </w:p>
    <w:p/>
    <w:p>
      <w:pPr/>
      <w:r>
        <w:rPr/>
        <w:t xml:space="preserve">قال: وأخبرنا به صحيحا أبو العباس أحمد بن الحسين بن أبي ذر الصالحاني، أخبرنا جدي، أخبرنا أبو الشيخ الحافظ، حدثنا محمد بن عيسى بن رستة، حدثنا معاوية بن عمران بن واهب ابن سوار الجرمي، حدثنا أنيس بن سوار الجرمي، حدثنا أيوب، عن أبي قلابة، عن هلال ابن عاصم بن قبيصة الهلالي حدثه: أن الشمس كسفت على عهد رسول الله صلى الله عليه وسلم بالمدينة، حتى بدت النجوم... الحديث.</w:t>
      </w:r>
    </w:p>
    <w:p/>
    <w:p>
      <w:pPr/>
      <w:r>
        <w:rPr/>
        <w:t xml:space="preserve">كذا في هذه الرواية عاصم بن قبيصة، وإنما هو: هلال بن عامر، عن قبيصة.</w:t>
      </w:r>
    </w:p>
    <w:p/>
    <w:p>
      <w:pPr/>
      <w:r>
        <w:rPr/>
        <w:t xml:space="preserve">أخرجه ابن منده وأبو موسى، فما لاستدراك أبي موسى عليه وجه، ولم تجر عادته أن يرد غلطه.</w:t>
      </w:r>
    </w:p>
    <w:p>
      <w:pPr>
        <w:jc w:val="start"/>
        <w:bidi/>
      </w:pPr>
      <w:r>
        <w:rPr>
          <w:sz w:val="24"/>
          <w:szCs w:val="24"/>
          <w:b w:val="1"/>
          <w:bCs w:val="1"/>
          <w:rtl/>
        </w:rPr>
        <w:t xml:space="preserve">
أسد الغابة في معرفة الصحابة،(دار ابن حزم - بيروت،2012،ط 1،ج 1،ص 1227)/(دار الكتب العلمية - بيروت،1994،ط 1،ج 5،ص 384)/(دار الفكر - بيروت،1989،ط 1،ج 4،ص 634)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عامر المنيري
</w:t>
      </w:r>
    </w:p>
    <w:p>
      <w:pPr/>
      <w:r>
        <w:rPr/>
        <w:t xml:space="preserve">هلال بن عامر المنيري هو ابن سحيم.</w:t>
      </w:r>
    </w:p>
    <w:p/>
    <w:p>
      <w:pPr/>
      <w:r>
        <w:rPr/>
        <w:t xml:space="preserve">لأبيه صحبة، وله رؤية، قاله ابن مندة، وأورد في ترجمته من طريق وهيب عن أيوب عن أبي قلابة عن قبيصة في كسوف الشمس، قاله ابن مندة، وقال غيره: عن هلال بن عامر، يعنى أن قلابة رواه عن هلال بن عامر عن قبيصة لا أن هلال بن عامر هو صحابية. وقد أخرجه أبو داود، من رواية عباد بن منصور، عن أيوب، عن أبي قلابة، عن هلال- أن قبيصة حدثه، والطبراني من طريق أنيس بن سوار، عن أيوب نحوه.</w:t>
      </w:r>
    </w:p>
    <w:p>
      <w:pPr>
        <w:jc w:val="start"/>
        <w:bidi/>
      </w:pPr>
      <w:r>
        <w:rPr>
          <w:sz w:val="24"/>
          <w:szCs w:val="24"/>
          <w:b w:val="1"/>
          <w:bCs w:val="1"/>
          <w:rtl/>
        </w:rPr>
        <w:t xml:space="preserve">
الإصابة في تمييز الصحابة،(دار الكتب العلمية - بيروت،1995،ط 1،ج 6،ص 444)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عامر
</w:t>
      </w:r>
    </w:p>
    <w:p>
      <w:pPr/>
      <w:r>
        <w:rPr/>
        <w:t xml:space="preserve">هلال بن عامر ذكره ابن مندة في الصحابة، ووهم فيه وهما فاحشا، فإنه ظنه صحابيا، وإنما هو اسم قبيلة معروفة نسبوا إلى جدهم هلال بن عامر.</w:t>
      </w:r>
    </w:p>
    <w:p/>
    <w:p>
      <w:pPr/>
      <w:r>
        <w:rPr/>
        <w:t xml:space="preserve">وقد تقدم بيان ذلك في نمير بن عامر من حرف النون.</w:t>
      </w:r>
    </w:p>
    <w:p>
      <w:pPr>
        <w:jc w:val="start"/>
        <w:bidi/>
      </w:pPr>
      <w:r>
        <w:rPr>
          <w:sz w:val="24"/>
          <w:szCs w:val="24"/>
          <w:b w:val="1"/>
          <w:bCs w:val="1"/>
          <w:rtl/>
        </w:rPr>
        <w:t xml:space="preserve">
الإصابة في تمييز الصحابة،(دار الكتب العلمية - بيروت،1995،ط 1،ج 6،ص 458)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عامر
</w:t>
      </w:r>
    </w:p>
    <w:p>
      <w:pPr/>
      <w:r>
        <w:rPr/>
        <w:t xml:space="preserve">هلال بن عامر [د]، أو ابن عمرو.</w:t>
      </w:r>
    </w:p>
    <w:p/>
    <w:p>
      <w:pPr/>
      <w:r>
        <w:rPr/>
        <w:t xml:space="preserve">عن قبيصة بن مخارق الهلالي في الكسوف.</w:t>
      </w:r>
    </w:p>
    <w:p/>
    <w:p>
      <w:pPr/>
      <w:r>
        <w:rPr/>
        <w:t xml:space="preserve">لا يعرف.</w:t>
      </w:r>
    </w:p>
    <w:p>
      <w:pPr>
        <w:jc w:val="start"/>
        <w:bidi/>
      </w:pPr>
      <w:r>
        <w:rPr>
          <w:sz w:val="24"/>
          <w:szCs w:val="24"/>
          <w:b w:val="1"/>
          <w:bCs w:val="1"/>
          <w:rtl/>
        </w:rPr>
        <w:t xml:space="preserve">
ميزان الاعتدال في نقد الرجال،(دار المعرفة للطباعة والنشر، بيروت - لبنان،1963،ط 1،ج 4،ص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عامر 
</w:t>
      </w:r>
    </w:p>
    <w:p>
      <w:pPr/>
      <w:r>
        <w:rPr/>
        <w:t xml:space="preserve">هلال بن عامر. </w:t>
      </w:r>
    </w:p>
    <w:p/>
    <w:p>
      <w:pPr/>
      <w:r>
        <w:rPr/>
        <w:t xml:space="preserve">روى عنه أبو قلابة.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عامر
</w:t>
      </w:r>
    </w:p>
    <w:p>
      <w:pPr/>
      <w:r>
        <w:rPr/>
        <w:t xml:space="preserve">هلال بن عامر </w:t>
      </w:r>
    </w:p>
    <w:p/>
    <w:p>
      <w:pPr/>
      <w:r>
        <w:rPr/>
        <w:t xml:space="preserve">عن قبيصة بن مخارق وعنه أبو قلابة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عامر، 
</w:t>
      </w:r>
    </w:p>
    <w:p>
      <w:pPr/>
      <w:r>
        <w:rPr/>
        <w:t xml:space="preserve">(د) هلال بن عامر، وقيل: ابن عمرو، بصري. </w:t>
      </w:r>
    </w:p>
    <w:p/>
    <w:p>
      <w:pPr/>
      <w:r>
        <w:rPr/>
        <w:t xml:space="preserve">عن قبيصة بن مخارق، كذا ذكره المزي، والذي رأيت في كتاب يعقوب، وأبي داود والبخاري، وأبي حاتم، فمن بعدهم: عامرا، لا يذكر [ق201/أ] أحد منهم عمرا.</w:t>
      </w:r>
    </w:p>
    <w:p/>
    <w:p>
      <w:pPr/>
      <w:r>
        <w:rPr/>
        <w:t xml:space="preserve">ثم إن الشيخ استدل على كونه عمرا بحديث ساقه عن أبي القاسم الطبراني: ثنا عبدان، ثنا معاوية بن عمران الجرمي: ثنا أنيس بن سواد، عن أيوب، عن أبي قلابة، عن هلال بن عمرو، عن قبيصة أن الشمس انكسفت على </w:t>
      </w:r>
    </w:p>
    <w:p>
      <w:pPr>
        <w:jc w:val="center"/>
      </w:pPr>
      <w:r>
        <w:rPr>
          <w:color w:val="ff0000"/>
        </w:rPr>
        <w:t xml:space="preserve">عهد رسول الله - صلى الله عليه وسلم -</w:t>
      </w:r>
      <w:r>
        <w:rPr>
          <w:color w:val="ff0000"/>
        </w:rPr>
        <w:t xml:space="preserve">      </w:t>
      </w:r>
      <w:r>
        <w:rPr>
          <w:color w:val="ff0000"/>
        </w:rPr>
        <w:t xml:space="preserve">الحديث. وهذه الطريق في أصلنا من معجم أبي القاسم - التي هي الأم - إنما فيها: هند بن عمرو، عن قبيصة، وكذا هو في أم أخرى من المعجم لا بأس بها. فينظر، والله تعالى أعلم.</w:t>
      </w:r>
    </w:p>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عامر
</w:t>
      </w:r>
    </w:p>
    <w:p>
      <w:pPr/>
      <w:r>
        <w:rPr/>
        <w:t xml:space="preserve">هلال بن عامر </w:t>
      </w:r>
    </w:p>
    <w:p/>
    <w:p>
      <w:pPr/>
      <w:r>
        <w:rPr/>
        <w:t xml:space="preserve">روى عن قبيصة بن مخارق روى عنه أبو قلابة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2026-09-22T21:46:46+03:00</dcterms:created>
  <dcterms:modified xsi:type="dcterms:W3CDTF">2026-09-22T21:46:46+03:00</dcterms:modified>
</cp:coreProperties>
</file>

<file path=docProps/custom.xml><?xml version="1.0" encoding="utf-8"?>
<Properties xmlns="http://schemas.openxmlformats.org/officeDocument/2006/custom-properties" xmlns:vt="http://schemas.openxmlformats.org/officeDocument/2006/docPropsVTypes"/>
</file>