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زكريا بن يحيى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زكريا بن يحيى
</w:t>
      </w:r>
    </w:p>
    <w:p>
      <w:pPr/>
      <w:r>
        <w:rPr/>
        <w:t xml:space="preserve">زكريا بن يحيى  زكريا بن يحيى بن صالح البلخي اللؤلؤي: من حفاظ الحديث. كان يرد على أهل البدع. له مصنف في (الايمان) مات في بلخ.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47)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الحافظ اللؤلؤي
</w:t>
      </w:r>
    </w:p>
    <w:p>
      <w:pPr/>
      <w:r>
        <w:rPr/>
        <w:t xml:space="preserve">الحافظ اللؤلؤي زكرياء بن يحيى بن صالح اللؤلؤي الحافظ أحد الأئمة الفقيه. روى عنه البخاري وروى الترمذي عن رجل عنه. وتوفي في حدود الثلاثين ومائتين.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اللؤلؤي الحافظ
</w:t>
      </w:r>
    </w:p>
    <w:p>
      <w:pPr/>
      <w:r>
        <w:rPr/>
        <w:t xml:space="preserve">اللؤلؤي الحافظ  زكريا بن يحيى.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زكريا بن يحيى بن صالح البلخي اللؤلؤي أبو يحيى الحافظ الفقيه
</w:t>
      </w:r>
    </w:p>
    <w:p>
      <w:pPr/>
      <w:r>
        <w:rPr/>
        <w:t xml:space="preserve">زكريا بن يحيى بن صالح البلخي اللؤلؤي أبو يحيى الحافظ الفقيه </w:t>
      </w:r>
    </w:p>
    <w:p/>
    <w:p>
      <w:pPr/>
      <w:r>
        <w:rPr/>
        <w:t xml:space="preserve">عن أبي مطيع البلخي ووكيع وعنه البخاري والفريابي إمام مصنف في السنة مات 232 عاش ستا وخمسين سنة خ ت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زكريا بن يحيى بن صالح بن سليمان بن مطر البلخي، أبو يحيى اللؤلؤي
</w:t>
      </w:r>
    </w:p>
    <w:p>
      <w:pPr/>
      <w:r>
        <w:rPr/>
        <w:t xml:space="preserve">(خ ت) زكريا بن يحيى بن صالح بن سليمان بن مطر البلخي، أبو يحيى اللؤلؤي، عرف بابن أبي زكريا الفقيه الحافظ. </w:t>
      </w:r>
    </w:p>
    <w:p/>
    <w:p>
      <w:pPr/>
      <w:r>
        <w:rPr/>
        <w:t xml:space="preserve">قال المزي: كان فيه - يعني كتاب «الكمال» - روى عنه «خ ت»، وإنما روى «ت» في «الجامع» عن عبد الصمد عنه انتهى، هذه الترجمة ساقطة ألبتة من كتاب «الكمال»، والله أعلم.</w:t>
      </w:r>
    </w:p>
    <w:p/>
    <w:p>
      <w:pPr/>
      <w:r>
        <w:rPr/>
        <w:t xml:space="preserve">وقال صاحب «الزهرة»: روى عنه- يعني البخاري- تسعة أحاديث. قال: وأظنه زكريا بن يحيى بن زكريا بن أبي زائدة الكوفي.</w:t>
      </w:r>
    </w:p>
    <w:p/>
    <w:p>
      <w:pPr/>
      <w:r>
        <w:rPr/>
        <w:t xml:space="preserve">وابن أبي زائدة هذا ذكره أيضا ابن عدي في «شيوخ البخاري» ولم يذكره المزي.</w:t>
      </w:r>
    </w:p>
    <w:p/>
    <w:p>
      <w:pPr/>
      <w:r>
        <w:rPr/>
        <w:t xml:space="preserve">ولما ذكره ابن منده كناه: أبا محمد.</w:t>
      </w:r>
    </w:p>
    <w:p/>
    <w:p>
      <w:pPr/>
      <w:r>
        <w:rPr/>
        <w:t xml:space="preserve">وقال مسلمة بن قاسم الأندلسي: ثقة.</w:t>
      </w:r>
    </w:p>
    <w:p/>
    <w:p>
      <w:pPr/>
      <w:r>
        <w:rPr/>
        <w:t xml:space="preserve">وخرج ابن حبان حديثه في «صحيحه» عن أبي يعلى الموصلي عنه، وقال في كتاب «الثقات» - الذي زعم المزي أنه نقل توثيقه من عنده-: مات سنة خمس وثلاثين ومائتين.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إكمال تهذيب الكمال في أسماء الرجال،(الفاروق الحديثة للطباعة والنشر،2001،ط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زكريا بن يحيى (خ)
</w:t>
      </w:r>
    </w:p>
    <w:p>
      <w:pPr/>
      <w:r>
        <w:rPr/>
        <w:t xml:space="preserve">زكريا بن يحيى (خ) </w:t>
      </w:r>
    </w:p>
    <w:p/>
    <w:p>
      <w:pPr/>
      <w:r>
        <w:rPr/>
        <w:t xml:space="preserve">ابن صالح، الحافظ الفقيه الثبت، أبو يحيى البلخي اللؤلؤي، أحد الأعلام.</w:t>
      </w:r>
    </w:p>
    <w:p/>
    <w:p>
      <w:pPr/>
      <w:r>
        <w:rPr/>
        <w:t xml:space="preserve">روى عن: أبي مطيع الحكم بن عبد الله، ووكيع، وأبي أسامة، وعبد الله بن نمير، والطبقة.</w:t>
      </w:r>
    </w:p>
    <w:p/>
    <w:p>
      <w:pPr/>
      <w:r>
        <w:rPr/>
        <w:t xml:space="preserve">وعنه: البخاري، وأحمد بن سيار، ويحيى بن منصور الهروي، [و] الفريابي، وغيرهم.</w:t>
      </w:r>
    </w:p>
    <w:p/>
    <w:p>
      <w:pPr/>
      <w:r>
        <w:rPr/>
        <w:t xml:space="preserve">وهو أحد من قال فيه شيخه قتيبة: فتيان خراسان أربعة: زكريا بن يحيى البلخي، والحسن بن شجاع، والدارمي، والبخاري.</w:t>
      </w:r>
    </w:p>
    <w:p/>
    <w:p>
      <w:pPr/>
      <w:r>
        <w:rPr/>
        <w:t xml:space="preserve">وقال ابن حبان: كان ثقةً، صاحب سنة وفضل، وممن يرد على أهل البدع، وهو مصنف كتاب ’’الإيمان’’.</w:t>
      </w:r>
    </w:p>
    <w:p/>
    <w:p>
      <w:pPr/>
      <w:r>
        <w:rPr/>
        <w:t xml:space="preserve">مات في ذي الحجة سنة ثلاثين ومئتين في آخر الكهولة، وقيل: سنة اثنتين وثلاثين. رحمه الله تعالى.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علماء الحديث،(مؤسسة الرسالة للطباعة والنشر والتوزيع، بيروت - لبنان،1996،ط 2،ج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2026-09-25T02:33:13+03:00</dcterms:created>
  <dcterms:modified xsi:type="dcterms:W3CDTF">2026-09-25T02:33:13+03:00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