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هزال صاحب الشجرة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صاحب الشجرة
</w:t>
      </w:r>
    </w:p>
    <w:p>
      <w:pPr/>
      <w:r>
        <w:rPr/>
        <w:t xml:space="preserve">هزال صاحب الشجرة (ب) هزال صاحب الشجرة.</w:t>
      </w:r>
    </w:p>
    <w:p/>
    <w:p>
      <w:pPr/>
      <w:r>
        <w:rPr/>
        <w:t xml:space="preserve">روى عنه معاوية بن قرة أنه قال: إنكم تأتون ذنوبا هي أدق في أعينكم من الشعر، كنا نعدها على عهد رسول الله صلى الله عليه وسلم من الموبقات.</w:t>
      </w:r>
    </w:p>
    <w:p/>
    <w:p>
      <w:pPr/>
      <w:r>
        <w:rPr/>
        <w:t xml:space="preserve">أخرجه أبو عمر، وقال: لا أعرفه بأكثر من حديثه هذا.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
</w:t>
      </w:r>
    </w:p>
    <w:p>
      <w:pPr/>
      <w:r>
        <w:rPr/>
        <w:t xml:space="preserve">هزال صاحب الشجرة.</w:t>
      </w:r>
    </w:p>
    <w:p/>
    <w:p>
      <w:pPr/>
      <w:r>
        <w:rPr/>
        <w:t xml:space="preserve">روى عنه معاوية بن قرة أنه قال: إنكم تأتون ذنوبا هي أدق في أعينكم من الشعر كنا نعدها على عهد رسول الله صلى الله عليه وآله وسلم من الموبقات.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صاحب الشجرة
</w:t>
      </w:r>
    </w:p>
    <w:p>
      <w:pPr/>
      <w:r>
        <w:rPr/>
        <w:t xml:space="preserve">هزال صاحب الشجرة لا أعرفه بأكثر من هذا، حديثه عند أهل البصرة. روى عنه معاوية بن قرة، قال: حدثني هزال صاحب</w:t>
      </w:r>
    </w:p>
    <w:p/>
    <w:p>
      <w:pPr/>
      <w:r>
        <w:rPr/>
        <w:t xml:space="preserve">الشجرة، قال: إنكم تأتون ذنوبا هي أدق في أعينكم من الشعر كنا نعدها على عهد رسول الله صلى الله عليه وسلم من الموبقات.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2026-09-23T12:07:34+03:00</dcterms:created>
  <dcterms:modified xsi:type="dcterms:W3CDTF">2026-09-23T12:07:34+03:00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