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نيار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نيار بن مسعود
</w:t>
      </w:r>
    </w:p>
    <w:p>
      <w:pPr/>
      <w:r>
        <w:rPr/>
        <w:t xml:space="preserve">نيار بن مسعود (ب) نيار بن مسعود بن عبدة بن مظهر بن قيس بن أمية بن معاوية بن مالك بن عوف ابن عمرو بن عوف الأنصاري.</w:t>
      </w:r>
    </w:p>
    <w:p/>
    <w:p>
      <w:pPr/>
      <w:r>
        <w:rPr/>
        <w:t xml:space="preserve">شهد أحدا مع النبي صلى الله عليه وسلم هو وأبوه مسعود.</w:t>
      </w:r>
    </w:p>
    <w:p/>
    <w:p>
      <w:pPr/>
      <w:r>
        <w:rPr/>
        <w:t xml:space="preserve">أخرجه أبو عمر، عن الطبري مختصرا.</w:t>
      </w:r>
    </w:p>
    <w:p/>
    <w:p>
      <w:pPr/>
      <w:r>
        <w:rPr/>
        <w:t xml:space="preserve">مظهر: بضم الميم، وفتح الظاء المعجمة، وكسر الهاء المشددة.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1212)/(دار الكتب العلمية - بيروت،1994،ط 1،ج 5،ص 351)/(دار الفكر - بيروت،1989،ط 1،ج 4،ص 597)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نيار الصحابي
</w:t>
      </w:r>
    </w:p>
    <w:p>
      <w:pPr/>
      <w:r>
        <w:rPr/>
        <w:t xml:space="preserve">نيار الصحابي نيار بن مسعود بن عبدة بن مظهر، شهد أحدا مع النبي صلى الله عليه وسلم وأبيه مسعود، قاله الطبري.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نيار بن مسعود بن عبدة بن مظهر
</w:t>
      </w:r>
    </w:p>
    <w:p>
      <w:pPr/>
      <w:r>
        <w:rPr/>
        <w:t xml:space="preserve">نيار بن مسعود بن عبدة بن مظهر  شهد أحدا مع النبي صلى الله عليه وسلم هو وابنه مسعود- قاله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2026-09-22T16:02:28+03:00</dcterms:created>
  <dcterms:modified xsi:type="dcterms:W3CDTF">2026-09-22T16:02:28+03:00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