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مولى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مولى رسول الله صلى الله عليه وسلم
</w:t>
      </w:r>
    </w:p>
    <w:p>
      <w:pPr/>
      <w:r>
        <w:rPr/>
        <w:t xml:space="preserve">ميمون مولى رسول الله صلى الله عليه وسلم ميمون، مولى رسول الله صلى الله عليه وسلم. وقيل: مهران. وقيل غير ذلك. وقد تقدم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1177)/(دار الكتب العلمية - بيروت،1994،ط 1،ج 5،ص 273)/(دار الفكر - بيروت،1989،ط 1،ج 4،ص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
</w:t>
      </w:r>
    </w:p>
    <w:p>
      <w:pPr/>
      <w:r>
        <w:rPr/>
        <w:t xml:space="preserve">ميمون مولى النبي صلى الله عليه وآله وسلم- تقدم في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2026-09-21T07:19:51+03:00</dcterms:created>
  <dcterms:modified xsi:type="dcterms:W3CDTF">2026-09-21T07:19:51+03:00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