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مهران مولى رسول الله صلى الله عليه وسلم
</w:t>
      </w:r>
    </w:p>
    <w:p>
      <w:pPr>
        <w:jc w:val="start"/>
        <w:bidi/>
      </w:pPr>
      <w:r>
        <w:rPr>
          <w:rFonts w:ascii="arial" w:hAnsi="arial" w:eastAsia="arial" w:cs="arial"/>
          <w:sz w:val="28"/>
          <w:szCs w:val="28"/>
          <w:b w:val="1"/>
          <w:bCs w:val="1"/>
          <w:rtl/>
        </w:rPr>
        <w:t xml:space="preserve">مهران مولى رسول الله صلى الله عليه وسلم
</w:t>
      </w:r>
    </w:p>
    <w:p>
      <w:pPr/>
      <w:r>
        <w:rPr/>
        <w:t xml:space="preserve">مهران مولى رسول الله صلى الله عليه وسلم (ب د ع) مهران مولى رسول الله صلى الله عليه وسلم، وقيل: كيسان، وقيل: طهمان، وقيل: ذكوان، وقيل: ميمون، وقيل: هرمز. وتقدم ذكر الاختلاف فيه، وقيل: هو مولى آل أبي طالب.</w:t>
      </w:r>
    </w:p>
    <w:p/>
    <w:p>
      <w:pPr/>
      <w:r>
        <w:rPr/>
        <w:t xml:space="preserve">أخبرنا عبد الوهاب بن هبة الله بإسناده عن عبد الله بن أحمد: حدثني أبي، حدثنا وكيع، حدثنا سفيان، عن عطاء بن السائب قال: أتيت أم كلثوم بنت علي بشيء من الصدقة، فردتها وقالت: حدثني مولى للنبي صلى الله عليه وسلم يقال له «مهران»: أن رسول الله صلى الله عليه وسلم قال: إنا- آل محمد- لا تحل لنا الصدقة، ومولى القوم منهم» أخرجه الثلاثة.</w:t>
      </w:r>
    </w:p>
    <w:p>
      <w:pPr>
        <w:jc w:val="start"/>
        <w:bidi/>
      </w:pPr>
      <w:r>
        <w:rPr>
          <w:sz w:val="24"/>
          <w:szCs w:val="24"/>
          <w:b w:val="1"/>
          <w:bCs w:val="1"/>
          <w:rtl/>
        </w:rPr>
        <w:t xml:space="preserve">
أسد الغابة في معرفة الصحابة،(دار ابن حزم - بيروت،2012،ط 1،ج 1،ص 1175)/(دار الكتب العلمية - بيروت،1994،ط 1،ج 5،ص 268)/(دار الفكر - بيروت،1989،ط 1،ج 4،ص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w:t>
      </w:r>
    </w:p>
    <w:p>
      <w:pPr/>
      <w:r>
        <w:rPr/>
        <w:t xml:space="preserve">مهران مولى رسول الله صلى الله عليه وسلم.</w:t>
      </w:r>
    </w:p>
    <w:p/>
    <w:p>
      <w:pPr/>
      <w:r>
        <w:rPr/>
        <w:t xml:space="preserve">قال الثوري، عن عطاء بن السائب، قال: أتيت أم كلثوم بنت علي بشيء من الصدقة فردتها، وقالت: حدثني مولى للنبي صلى الله عليه وآله وسلم يقال له مهران أن رسول الله صلى الله عليه وسلم قال: «إنا آل محمد لا تحل لنا الصدقة، ومولى القوم منهم».</w:t>
      </w:r>
    </w:p>
    <w:p/>
    <w:p>
      <w:pPr/>
      <w:r>
        <w:rPr/>
        <w:t xml:space="preserve">أخرجه أحمد، والبغوي، وابن شاهين، من طريق الثوري. وقال البخاري، عن أبي نعيم، عن سفيان: يقال له مهران أو ميمون وقال حماد بن زيد، عن عطاء: كيسان أو هرمز، وفي اسمه اختلاف آخر تقدم فيمن اسمه زياد.</w:t>
      </w:r>
    </w:p>
    <w:p>
      <w:pPr>
        <w:jc w:val="start"/>
        <w:bidi/>
      </w:pPr>
      <w:r>
        <w:rPr>
          <w:sz w:val="24"/>
          <w:szCs w:val="24"/>
          <w:b w:val="1"/>
          <w:bCs w:val="1"/>
          <w:rtl/>
        </w:rPr>
        <w:t xml:space="preserve">
الإصابة في تمييز الصحابة،(دار الكتب العلمية - بيروت،1995،ط 1،ج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w:t>
      </w:r>
    </w:p>
    <w:p>
      <w:pPr/>
      <w:r>
        <w:rPr/>
        <w:t xml:space="preserve">مهران مولى النبي صلى الله عليه وسلم. وقيل كيسان. وقيل طهمان.</w:t>
      </w:r>
    </w:p>
    <w:p/>
    <w:p>
      <w:pPr/>
      <w:r>
        <w:rPr/>
        <w:t xml:space="preserve">وقيل ذكوان بالذال. وقيل: هرمز. وقد ذكرنا الاختلاف فيه فيما تقدم من كتابنا هذا. وقال الواقدي: اسمه سفينة، أنبأنا عبد الوارث بن سفيان، حدثنا، قاسم، حدثنا ابن أبي خيثمة، حدثنا أبي، حدثنا وكيع، حدثنا سفيان، حدثنا عطاء بن السائب، قال: أتيت أم كلثوم بنت علي بن أبي طالب بشيء من</w:t>
      </w:r>
    </w:p>
    <w:p/>
    <w:p>
      <w:pPr/>
      <w:r>
        <w:rPr/>
        <w:t xml:space="preserve">الصدقة فردتها، وقالت: حدثني مهران مولى النبي صلى الله عليه وسلم، عن النبي صلى الله عليه وسلم أنه قال: إنا آل محمد لا تحل لنا الصدقة، ومولى القوم منهم.</w:t>
      </w:r>
    </w:p>
    <w:p>
      <w:pPr>
        <w:jc w:val="start"/>
        <w:bidi/>
      </w:pPr>
      <w:r>
        <w:rPr>
          <w:sz w:val="24"/>
          <w:szCs w:val="24"/>
          <w:b w:val="1"/>
          <w:bCs w:val="1"/>
          <w:rtl/>
        </w:rPr>
        <w:t xml:space="preserve">
الاستيعاب في معرفة الأصحاب،(دار الجيل - بيروت،1992،ط 1،ج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أو ميمون، مولى النبي صلى الله عليه وسلم 
</w:t>
      </w:r>
    </w:p>
    <w:p>
      <w:pPr/>
      <w:r>
        <w:rPr/>
        <w:t xml:space="preserve">مهران، أو ميمون، مولى النبي صلى الله عليه وسلم. </w:t>
      </w:r>
    </w:p>
    <w:p/>
    <w:p>
      <w:pPr/>
      <w:r>
        <w:rPr/>
        <w:t xml:space="preserve">له صحبةٌ.</w:t>
      </w:r>
    </w:p>
    <w:p/>
    <w:p>
      <w:pPr/>
      <w:r>
        <w:rPr/>
        <w:t xml:space="preserve">قال أبو نعيم: أخبرنا سفيان، عن عطاء بن السائب، قال: أتيت أم كلثوم بشيءٍ، فقالت: إن مهران، أو ميمون، مولى النبي صلى الله عليه وسلم أخبرني، عن النبي صلى الله عليه وسلم، قال: إنا أهل بيتٍ نهينا عن الصدقة، وإنا لا نأكل الصدقة، وإن موالينا من أنفسنا.</w:t>
      </w:r>
    </w:p>
    <w:p/>
    <w:p>
      <w:pPr/>
      <w:r>
        <w:rPr/>
        <w:t xml:space="preserve">وقال لنا مسدد: حدثنا حماد بن زيد، عن عطاء، قال: سمعت أم كلثوم بنت علي؛ أن النبي صلى الله عليه وسلم قال لمولًى لنا، يقال له: كيسان، أو قالت: هرمز: يا كيسان...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مولى رسول الله صلى الله عليه وسلم
</w:t>
      </w:r>
    </w:p>
    <w:p>
      <w:pPr/>
      <w:r>
        <w:rPr/>
        <w:t xml:space="preserve">مهران مولى رسول الله صلى الله عليه وسلم </w:t>
      </w:r>
    </w:p>
    <w:p/>
    <w:p>
      <w:pPr/>
      <w:r>
        <w:rPr/>
        <w:t xml:space="preserve">وهو الذي يقال له سفينة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مهران
</w:t>
      </w:r>
    </w:p>
    <w:p>
      <w:pPr/>
      <w:r>
        <w:rPr/>
        <w:t xml:space="preserve">مهران </w:t>
      </w:r>
    </w:p>
    <w:p/>
    <w:p>
      <w:pPr/>
      <w:r>
        <w:rPr/>
        <w:t xml:space="preserve">أو ميمون مولى النبي صلى الله عليه وسلم ويقال اسمه كيسان مولى النبي صلى الله عليه وسلم له صحبة روت عنه أم كلثوم بنت علي سمعت أبي يقول ذلك نا عبد الرحمن نا أبي نا أبو معين عن سفيان عن عطاء بن السائب قال أتيت أم كلثوم بنت علي بشيء فقالت إن مهران أو ميمون أخبرني عن النبي صلى الله عليه وسلم أنه قال أنا أهل بيت نهينا عن الصدقة وروى حماد بن سلمة عن عطاء بن السائب عن أم كلثوم بنت علي أن النبي صلى الله عليه وسلم قال لمولى لنا يقال له كيسان.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2026-07-28T05:29:33+03:00</dcterms:created>
  <dcterms:modified xsi:type="dcterms:W3CDTF">2026-07-28T05:29:33+03:00</dcterms:modified>
</cp:coreProperties>
</file>

<file path=docProps/custom.xml><?xml version="1.0" encoding="utf-8"?>
<Properties xmlns="http://schemas.openxmlformats.org/officeDocument/2006/custom-properties" xmlns:vt="http://schemas.openxmlformats.org/officeDocument/2006/docPropsVTypes"/>
</file>