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معتب بن قشير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معتب بن قشير
</w:t>
      </w:r>
    </w:p>
    <w:p>
      <w:pPr/>
      <w:r>
        <w:rPr/>
        <w:t xml:space="preserve">معتب بن قشير (ب د ع) معتب بن قشير. وقيل: معتب بن بشير بن مليل بن زيد بن العطاف ابن ضبيعة بن زيد بن مالك بن عوف بن عمرو بن عوف بن مالك بن الأوس الأنصاري الأوسي.</w:t>
      </w:r>
    </w:p>
    <w:p/>
    <w:p>
      <w:pPr/>
      <w:r>
        <w:rPr/>
        <w:t xml:space="preserve">شهد العقبة، وبدرا، وأحدا.</w:t>
      </w:r>
    </w:p>
    <w:p/>
    <w:p>
      <w:pPr/>
      <w:r>
        <w:rPr/>
        <w:t xml:space="preserve">أخبرنا عبيد الله بن أحمد بإسناده عن يونس، عن ابن إسحاق، فيمن شهد بدرا من الأنصار.</w:t>
      </w:r>
    </w:p>
    <w:p/>
    <w:p>
      <w:pPr/>
      <w:r>
        <w:rPr/>
        <w:t xml:space="preserve">من بني ضبيعة بن زيد: «ومعتب بن فلان بن مليل، لا عقب له». </w:t>
      </w:r>
    </w:p>
    <w:p/>
    <w:p>
      <w:pPr/>
      <w:r>
        <w:rPr/>
        <w:t xml:space="preserve">كذا في رواية يونس، لم يسم أباه. ورواه البكائي وسلمة، عن ابن إسحاق فقالا: «معتب ابن قشير». </w:t>
      </w:r>
    </w:p>
    <w:p/>
    <w:p>
      <w:pPr/>
      <w:r>
        <w:rPr/>
        <w:t xml:space="preserve">وبهذا الإسناد عن ابن إسحاق قال: حدثني يحيى بن عباد بن عبد الله بن الزبير، عن أبيه، عن جده عبد الله بن الزبير، عن الزبير أنه قال: والله لكأني أسمع قول معتب بن قشير وإن النعاس ليغشاني، ما أسمعها منه إلا كالحلم، وهو يقول: </w:t>
      </w:r>
    </w:p>
    <w:p>
      <w:pPr/>
      <w:r>
        <w:rPr>
          <w:color w:val="0000ff"/>
        </w:rPr>
        <w:t xml:space="preserve">{لو كان لنا من الأمر شيء ما قتلنا هاهنا}</w:t>
      </w:r>
    </w:p>
    <w:p>
      <w:pPr/>
      <w:r>
        <w:rPr/>
        <w:t xml:space="preserve">. </w:t>
      </w:r>
    </w:p>
    <w:p/>
    <w:p>
      <w:pPr/>
      <w:r>
        <w:rPr/>
        <w:t xml:space="preserve">أخرجه الثلاثة.</w:t>
      </w:r>
    </w:p>
    <w:p/>
    <w:p>
      <w:pPr/>
      <w:r>
        <w:rPr/>
        <w:t xml:space="preserve">معتب: بضم الميم، وفتح العين المهملة، وتشديد التاء فوقها نقطتان.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1152)/(دار الكتب العلمية - بيروت،1994،ط 1،ج 5،ص 216)/(دار الفكر - بيروت،1989،ط 1،ج 4،ص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معتب بن قشير
</w:t>
      </w:r>
    </w:p>
    <w:p>
      <w:pPr/>
      <w:r>
        <w:rPr/>
        <w:t xml:space="preserve">معتب بن قشير بقاف ومعجمة مصغرا، ابن مليل بن زيد بن العطاف بن ضبيعة بن زيد بن مالك بن عوف بن عمرو بن عوف بن الأوس الأنصاري الأوسي.</w:t>
      </w:r>
    </w:p>
    <w:p/>
    <w:p>
      <w:pPr/>
      <w:r>
        <w:rPr/>
        <w:t xml:space="preserve">ذكروه فيمن شهد العقبة. وقيل: إنه كان منافقا، وإنه الذي قال يوم أحد: </w:t>
      </w:r>
    </w:p>
    <w:p>
      <w:pPr/>
      <w:r>
        <w:rPr>
          <w:color w:val="0000ff"/>
        </w:rPr>
        <w:t xml:space="preserve">{لو كان لنا من الأمر شيء ما قتلنا هاهنا}</w:t>
      </w:r>
    </w:p>
    <w:p>
      <w:pPr/>
      <w:r>
        <w:rPr/>
        <w:t xml:space="preserve"> وقيل: إنه تاب.</w:t>
      </w:r>
    </w:p>
    <w:p/>
    <w:p>
      <w:pPr/>
      <w:r>
        <w:rPr/>
        <w:t xml:space="preserve">وقد ذكره ابن إسحاق فيمن شهد بدرا.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معتب بن بشير
</w:t>
      </w:r>
    </w:p>
    <w:p>
      <w:pPr/>
      <w:r>
        <w:rPr/>
        <w:t xml:space="preserve">معتب بن بشير  ويقال معتب بن قشير بن مليل بن زيد بن العطاف بن ضبيعة بن زيد بن مالك بن عوف بن عمرو بن عوف الأنصاري.</w:t>
      </w:r>
    </w:p>
    <w:p/>
    <w:p>
      <w:pPr/>
      <w:r>
        <w:rPr/>
        <w:t xml:space="preserve">شهد بدرا، وأحدا، وكان قد شهد العقبة. يقال: إنه الذي قال: لو كان لنا من الأمر شيء ما قتلنا هاهنا.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معتب بن قشير
</w:t>
      </w:r>
    </w:p>
    <w:p>
      <w:pPr/>
      <w:r>
        <w:rPr/>
        <w:t xml:space="preserve">معتب بن قشير بن مليل بن زيد بن العطاف بن ضبيعة. وليس له عقب. وشهد بدرا وأحدا وكذلك قال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3،ص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2026-09-21T10:15:48+03:00</dcterms:created>
  <dcterms:modified xsi:type="dcterms:W3CDTF">2026-09-21T10:15:48+03:00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