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ميسرة
</w:t>
      </w:r>
    </w:p>
    <w:p>
      <w:pPr/>
      <w:r>
        <w:rPr/>
        <w:t xml:space="preserve">معبد بن ميسرة (ب) معبد بن ميسرة السلمي. فيه نظر.</w:t>
      </w:r>
    </w:p>
    <w:p/>
    <w:p>
      <w:pPr/>
      <w:r>
        <w:rPr/>
        <w:t xml:space="preserve">أخرجه أبو عمر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1151)/(دار الكتب العلمية - بيروت،1994،ط 1،ج 5،ص 214)/(دار الفكر - بيروت،1989،ط 1،ج 4،ص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ميسرة السلمي
</w:t>
      </w:r>
    </w:p>
    <w:p>
      <w:pPr/>
      <w:r>
        <w:rPr/>
        <w:t xml:space="preserve">معبد بن ميسرة السلمي ذكره ابن عبد البر وقال: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ميسرة السلمي
</w:t>
      </w:r>
    </w:p>
    <w:p>
      <w:pPr/>
      <w:r>
        <w:rPr/>
        <w:t xml:space="preserve">معبد بن ميسرة السلمي 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2026-09-22T01:17:42+03:00</dcterms:created>
  <dcterms:modified xsi:type="dcterms:W3CDTF">2026-09-22T01:17:42+03:00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