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الحكم
</w:t>
      </w:r>
    </w:p>
    <w:p>
      <w:pPr>
        <w:jc w:val="start"/>
        <w:bidi/>
      </w:pPr>
      <w:r>
        <w:rPr>
          <w:rFonts w:ascii="arial" w:hAnsi="arial" w:eastAsia="arial" w:cs="arial"/>
          <w:sz w:val="28"/>
          <w:szCs w:val="28"/>
          <w:b w:val="1"/>
          <w:bCs w:val="1"/>
          <w:rtl/>
        </w:rPr>
        <w:t xml:space="preserve">مسعود بن الحكم
</w:t>
      </w:r>
    </w:p>
    <w:p>
      <w:pPr/>
      <w:r>
        <w:rPr/>
        <w:t xml:space="preserve">مسعود بن الحكم (ب) مسعود بن الحكم بن الربيع بن عامر بن خالد بن عامر بن زريق الأنصاري الزرقي. أمه: حبيبة بنت شريق بن أبي حثمة، امرأة من هذيل. يكنى أبا هارون.</w:t>
      </w:r>
    </w:p>
    <w:p/>
    <w:p>
      <w:pPr/>
      <w:r>
        <w:rPr/>
        <w:t xml:space="preserve">ولد على عهد رسول الله صلى الله عليه وسلم، وكان جليل القدر، سريا بالمدينة، ويعد في جلة التابعين وكبارهم. روى عن عمر، وعثمان، وعلي رضي الله عنهم. وهو الذي يروي عن علي: أن النبي صلى الله عليه وسلم قام في الجنازة ثم قعد.</w:t>
      </w:r>
    </w:p>
    <w:p/>
    <w:p>
      <w:pPr/>
      <w:r>
        <w:rPr/>
        <w:t xml:space="preserve">روى عنه نافع بن جبير بن مطعم، ومحمد بن المنكدر، وأبو الزناد.</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1124)/(دار الكتب العلمية - بيروت،1994،ط 1،ج 5،ص 153)/(دار الفكر - بيروت،1989،ط 1،ج 4،ص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w:t>
      </w:r>
    </w:p>
    <w:p>
      <w:pPr/>
      <w:r>
        <w:rPr/>
        <w:t xml:space="preserve">مسعود بن الحكم بن الربيع بن عامر بن خالد بن غانم بن زريق الأنصاري الزرقي، أبو هارون.</w:t>
      </w:r>
    </w:p>
    <w:p/>
    <w:p>
      <w:pPr/>
      <w:r>
        <w:rPr/>
        <w:t xml:space="preserve">ذكره ابن سعد في الطبقة الأولى من تابعي أهل المدينة. وحكى عن الواقدي أنه ولد على عهد النبي صلى الله عليه وآله وسلم وتبعه ابن حبان، وأبو أحمد الحاكم، وابن عبد البر. وقال ابن أبي خيثمة: بلغني أنه ولد في أيام النبي صلى الله عليه وآله وسلم. وحكاه عنه البغوي.</w:t>
      </w:r>
    </w:p>
    <w:p/>
    <w:p>
      <w:pPr/>
      <w:r>
        <w:rPr/>
        <w:t xml:space="preserve">وذكره العسكري في فضل من ولد في العهد النبوي، وأسند أبو أحمد عن خليفة أنه يكنى أبا هارون.</w:t>
      </w:r>
    </w:p>
    <w:p/>
    <w:p>
      <w:pPr/>
      <w:r>
        <w:rPr/>
        <w:t xml:space="preserve">وله رواية في الصحيح وغيره عن أمه، وعن عمر، وعثمان، وعلي، وغيرهم.</w:t>
      </w:r>
    </w:p>
    <w:p/>
    <w:p>
      <w:pPr/>
      <w:r>
        <w:rPr/>
        <w:t xml:space="preserve">وروى عنه أولاده: إسماعيل، وعيسى، ويوسف، وقيس، ونافع، بن جبير بن مطعم، وسليمان بن يسار، وابن المنكدر، وغيرهم.</w:t>
      </w:r>
    </w:p>
    <w:p/>
    <w:p>
      <w:pPr/>
      <w:r>
        <w:rPr/>
        <w:t xml:space="preserve">قال الواقدي: كان سريا ثقة. وقال أبو عمر: يعد في جلة التابعين.</w:t>
      </w:r>
    </w:p>
    <w:p>
      <w:pPr>
        <w:jc w:val="start"/>
        <w:bidi/>
      </w:pPr>
      <w:r>
        <w:rPr>
          <w:sz w:val="24"/>
          <w:szCs w:val="24"/>
          <w:b w:val="1"/>
          <w:bCs w:val="1"/>
          <w:rtl/>
        </w:rPr>
        <w:t xml:space="preserve">
الإصابة في تمييز الصحابة،(دار الكتب العلمية - بيروت،1995،ط 1،ج 6،ص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هارون
</w:t>
      </w:r>
    </w:p>
    <w:p>
      <w:pPr/>
      <w:r>
        <w:rPr/>
        <w:t xml:space="preserve">أبو هارون مسعود بن الحكم الزرقي. تقدم في الأسماء.</w:t>
      </w:r>
    </w:p>
    <w:p>
      <w:pPr>
        <w:jc w:val="start"/>
        <w:bidi/>
      </w:pPr>
      <w:r>
        <w:rPr>
          <w:sz w:val="24"/>
          <w:szCs w:val="24"/>
          <w:b w:val="1"/>
          <w:bCs w:val="1"/>
          <w:rtl/>
        </w:rPr>
        <w:t xml:space="preserve">
الإصابة في تمييز الصحابة،(دار الكتب العلمية - بيروت،1995،ط 1،ج 7،ص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الزرقي
</w:t>
      </w:r>
    </w:p>
    <w:p>
      <w:pPr/>
      <w:r>
        <w:rPr/>
        <w:t xml:space="preserve">الزرقي مسعود بن الحكم بن الربيع بن عامر الأنصاري الزرقي. أمه حبيبة بنت سريق بن أبي حثمة من هذيل، يكنى أبا هرون. ولد على عهد رسول الله صلى الله عليه وسلم، وكان سريا له قدر وجلالة بالمدينة، ويعد في التابعين ومن كبارهم. روى عن عمر وعثمان وعلي، وهو الذي يروي عن علي بن أبي طالب عن النبي صلى الله عليه وسلم أنه قام في الجنائز ثم جلس بعده. روى عنه نافع بن جبير بن مطعم، ومحمد بن المنكدر، وأبو الزناد.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بن الربيع بن عامر بن خالد بن عامر ابن زريق الأنصاري الزرقي
</w:t>
      </w:r>
    </w:p>
    <w:p>
      <w:pPr/>
      <w:r>
        <w:rPr/>
        <w:t xml:space="preserve">مسعود بن الحكم بن الربيع بن عامر بن خالد بن عامر ابن زريق الأنصاري الزرقي  أمه حبيبة بنت شريق بن أبي خيثمة من هذيل، يكنى أبا هارون. ولد على عهد النبي صلى الله عليه وسلم، وكان سريا له قدر وجلالة بالمدينة، ويعد من أجلة التابعين وكبارهم. روى عن عمر وعثمان وعلي، وهو الذي يروى عن علي بن أبي طالب عن النبي صلى الله عليه وسلم أنه قام في الجنائز، ثم جلس بعد. روى عنه نافع بن جبير بن مطعم، ومحمد بن المنكدر، وأبو الزناد.</w:t>
      </w:r>
    </w:p>
    <w:p>
      <w:pPr>
        <w:jc w:val="start"/>
        <w:bidi/>
      </w:pPr>
      <w:r>
        <w:rPr>
          <w:sz w:val="24"/>
          <w:szCs w:val="24"/>
          <w:b w:val="1"/>
          <w:bCs w:val="1"/>
          <w:rtl/>
        </w:rPr>
        <w:t xml:space="preserve">
الاستيعاب في معرفة الأصحاب،(دار الجيل - بيروت،1992،ط 1،ج 3،ص 1391)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w:t>
      </w:r>
    </w:p>
    <w:p>
      <w:pPr/>
      <w:r>
        <w:rPr/>
        <w:t xml:space="preserve">مسعود بن الحكم بن الربيع بن عامر بن خالد بن عامر بن زريق. وأمه حبيبة بنت شريق بن أبي حثمة من هذيل. فولد مسعود بن الحكم إبراهيم وعيسى وأبا بكر وسليمان وموسى وإسماعيل وداود ويعقوب وعمران وأيوب الأكبر وأم إبراهيم وأمهم ميمونة بنت أبي عبادة سعد بن عثمان بن خلدة بن مخلد بن عامر بن زريق. وأيوب الأصغر وسارة وأمهما أم عمرو بنت المثنى بن حكيم بن نجبة بن ربيعة بن رياح بن عوف بن ربيعة بن هلال بن شمخ بن فزارة.</w:t>
      </w:r>
    </w:p>
    <w:p/>
    <w:p>
      <w:pPr/>
      <w:r>
        <w:rPr/>
        <w:t xml:space="preserve">قال محمد بن عمر: ولد مسعود بن الحكم في عهد النبي - صلى الله عليه وسلم - وكان يكنى أبا هارون. وكان سريا مريا ثقة. وقد روى عن عمر وعثمان وعلي وروى عنه محمد بن المنكدر وأبو الزناد.</w:t>
      </w:r>
    </w:p>
    <w:p>
      <w:pPr>
        <w:jc w:val="start"/>
        <w:bidi/>
      </w:pPr>
      <w:r>
        <w:rPr>
          <w:sz w:val="24"/>
          <w:szCs w:val="24"/>
          <w:b w:val="1"/>
          <w:bCs w:val="1"/>
          <w:rtl/>
        </w:rPr>
        <w:t xml:space="preserve">
الطبقات الكبرى،(دار الكتب العلمية - بيروت،1990،ط 1،ج 5،ص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الزرقي، الأنصاري 
</w:t>
      </w:r>
    </w:p>
    <w:p>
      <w:pPr/>
      <w:r>
        <w:rPr/>
        <w:t xml:space="preserve">مسعود بن الحكم، الزرقي، الأنصاري. </w:t>
      </w:r>
    </w:p>
    <w:p/>
    <w:p>
      <w:pPr/>
      <w:r>
        <w:rPr/>
        <w:t xml:space="preserve">يعد في أهل المدينة.</w:t>
      </w:r>
    </w:p>
    <w:p/>
    <w:p>
      <w:pPr/>
      <w:r>
        <w:rPr/>
        <w:t xml:space="preserve">سمع عليا.</w:t>
      </w:r>
    </w:p>
    <w:p/>
    <w:p>
      <w:pPr/>
      <w:r>
        <w:rPr/>
        <w:t xml:space="preserve">روى عنه: نافع بن جبير، ومحمد بن المنكدر، وابنه.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الزرقي أبو هارون
</w:t>
      </w:r>
    </w:p>
    <w:p>
      <w:pPr/>
      <w:r>
        <w:rPr/>
        <w:t xml:space="preserve">مسعود بن الحكم الزرقي أبو هارون </w:t>
      </w:r>
    </w:p>
    <w:p/>
    <w:p>
      <w:pPr/>
      <w:r>
        <w:rPr/>
        <w:t xml:space="preserve">عن أمه وعمر وعثمان وعنه بنوه إسماعيل وعيسى وقيس ويوسف والزهري مدني كبير القدر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الأنصاري الزرقي المدني كنيته أبو هارون
</w:t>
      </w:r>
    </w:p>
    <w:p>
      <w:pPr/>
      <w:r>
        <w:rPr/>
        <w:t xml:space="preserve">مسعود بن الحكم الأنصاري الزرقي المدني كنيته أبو هارون </w:t>
      </w:r>
    </w:p>
    <w:p/>
    <w:p>
      <w:pPr/>
      <w:r>
        <w:rPr/>
        <w:t xml:space="preserve">يقال ولد في عهد النبي صلى الله عليه وسلم وكان سريا</w:t>
      </w:r>
    </w:p>
    <w:p/>
    <w:p>
      <w:pPr/>
      <w:r>
        <w:rPr/>
        <w:t xml:space="preserve">روى عن علي بن أبي طالب في الجنائز</w:t>
      </w:r>
    </w:p>
    <w:p/>
    <w:p>
      <w:pPr/>
      <w:r>
        <w:rPr/>
        <w:t xml:space="preserve">روى عنه نافع بن جبير ومحمد بن المنكدر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بن الربيع بن عامر بن خالد بن عامر بن زريق، أبو هارون، المدني الزرقي.
</w:t>
      </w:r>
    </w:p>
    <w:p>
      <w:pPr/>
      <w:r>
        <w:rPr/>
        <w:t xml:space="preserve">(م 4) مسعود بن الحكم بن الربيع بن عامر بن خالد بن عامر بن زريق، أبو هارون، المدني الزرقي. </w:t>
      </w:r>
    </w:p>
    <w:p/>
    <w:p>
      <w:pPr/>
      <w:r>
        <w:rPr/>
        <w:t xml:space="preserve">ذكره ابن سعد في الطبقة الأولى من أهل المدينة، وقال: من ولده إبراهيم، وعيسى، وأبو بكر، وسليمان، وموسى، وإسماعيل، وداود، ويعقوب، وعمران، وأيوب الأكبر، وأيوب الأصغر. قال: وقال محمد بن عمر: ولد مسعود في عهد النبي صلى الله عليه وسلم، وكان سريا مريا ثقة.</w:t>
      </w:r>
    </w:p>
    <w:p/>
    <w:p>
      <w:pPr/>
      <w:r>
        <w:rPr/>
        <w:t xml:space="preserve">وذكره أبو أحمد العسكري في «فصل المولودين في أيام النبي صلى الله عليه وسلم ولم يرووا عنه شيئا».</w:t>
      </w:r>
    </w:p>
    <w:p/>
    <w:p>
      <w:pPr/>
      <w:r>
        <w:rPr/>
        <w:t xml:space="preserve">وقال ابن أبي خيثمة: بلغني أن مسعودا ولد في أيامه صلى الله عليه وسلم.</w:t>
      </w:r>
    </w:p>
    <w:p/>
    <w:p>
      <w:pPr/>
      <w:r>
        <w:rPr/>
        <w:t xml:space="preserve">وفي كتاب الصريفيني: قال ابن عساكر: له صحبة.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بن الربيع بن عامر بن خالد بن عامر بن زريق كنيته أبو هارون
</w:t>
      </w:r>
    </w:p>
    <w:p>
      <w:pPr/>
      <w:r>
        <w:rPr/>
        <w:t xml:space="preserve">مسعود بن الحكم بن الربيع بن عامر بن خالد بن عامر بن زريق كنيته أبو هارون </w:t>
      </w:r>
    </w:p>
    <w:p/>
    <w:p>
      <w:pPr/>
      <w:r>
        <w:rPr/>
        <w:t xml:space="preserve">ولد في زمن رسول الله صلى الله عليه وسلم وهو الزرقي الأنصاري من أهل المدينة</w:t>
      </w:r>
    </w:p>
    <w:p/>
    <w:p>
      <w:pPr/>
      <w:r>
        <w:rPr/>
        <w:t xml:space="preserve">يروي عن علي بن أبي طالب روى عنه محمد بن المنكدر ونافع بن جبير بن مطعم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الزرقي
</w:t>
      </w:r>
    </w:p>
    <w:p>
      <w:pPr/>
      <w:r>
        <w:rPr/>
        <w:t xml:space="preserve">مسعود بن الحكم الزرقي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الحكم الزرقي الأنصاري
</w:t>
      </w:r>
    </w:p>
    <w:p>
      <w:pPr/>
      <w:r>
        <w:rPr/>
        <w:t xml:space="preserve">مسعود بن الحكم الزرقي الأنصاري </w:t>
      </w:r>
    </w:p>
    <w:p/>
    <w:p>
      <w:pPr/>
      <w:r>
        <w:rPr/>
        <w:t xml:space="preserve">يعد في أهل المدينة روى عن علي بن أبي طالب رضي الله عنه روى عنه ابنه إسماعيل ونافع بن جبير بن مطعم ومحمد بن المنكدر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2026-09-21T23:08:27+03:00</dcterms:created>
  <dcterms:modified xsi:type="dcterms:W3CDTF">2026-09-21T23:08:27+03:00</dcterms:modified>
</cp:coreProperties>
</file>

<file path=docProps/custom.xml><?xml version="1.0" encoding="utf-8"?>
<Properties xmlns="http://schemas.openxmlformats.org/officeDocument/2006/custom-properties" xmlns:vt="http://schemas.openxmlformats.org/officeDocument/2006/docPropsVTypes"/>
</file>