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مسروق بن وائل
</w:t>
      </w:r>
    </w:p>
    <w:p>
      <w:pPr>
        <w:jc w:val="start"/>
        <w:bidi/>
      </w:pPr>
      <w:r>
        <w:rPr>
          <w:rFonts w:ascii="arial" w:hAnsi="arial" w:eastAsia="arial" w:cs="arial"/>
          <w:sz w:val="28"/>
          <w:szCs w:val="28"/>
          <w:b w:val="1"/>
          <w:bCs w:val="1"/>
          <w:rtl/>
        </w:rPr>
        <w:t xml:space="preserve">مسروق بن وائل
</w:t>
      </w:r>
    </w:p>
    <w:p>
      <w:pPr/>
      <w:r>
        <w:rPr/>
        <w:t xml:space="preserve">مسروق بن وائل (ب) مسروق بن وائل الحضرمي. </w:t>
      </w:r>
    </w:p>
    <w:p/>
    <w:p>
      <w:pPr/>
      <w:r>
        <w:rPr/>
        <w:t xml:space="preserve">قدم على رسول الله صلى الله عليه وسلم في وفد حضرموت، فأسلم.</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1123)/(دار الكتب العلمية - بيروت،1994،ط 1،ج 5،ص 150)/(دار الفكر - بيروت،1989،ط 1،ج 4،ص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w:t>
      </w:r>
    </w:p>
    <w:p>
      <w:pPr/>
      <w:r>
        <w:rPr/>
        <w:t xml:space="preserve">مسروق بن وائل الحضرمي.</w:t>
      </w:r>
    </w:p>
    <w:p/>
    <w:p>
      <w:pPr/>
      <w:r>
        <w:rPr/>
        <w:t xml:space="preserve">وفد على رسول الله صلى الله عليه وآله وسلم في وفد حضرموت، فأسلم، كذا ذكره أبو عمر مختصرا، وقد ذكره ابن السكن، وذكر تبيين طريق بقية عن سليمان بن عمرو الأنصاري، عن الضحاك بن النعمان بن سعيد- أن مسروق بن وائل قدم على النبي صلى الله عليه وآله وسلم، فذكر نحو الحديث الآتي في مسعود بن وائل، فكأنه اختلف في اسمه على سليمان بن عمرو.</w:t>
      </w:r>
    </w:p>
    <w:p>
      <w:pPr>
        <w:jc w:val="start"/>
        <w:bidi/>
      </w:pPr>
      <w:r>
        <w:rPr>
          <w:sz w:val="24"/>
          <w:szCs w:val="24"/>
          <w:b w:val="1"/>
          <w:bCs w:val="1"/>
          <w:rtl/>
        </w:rPr>
        <w:t xml:space="preserve">
الإصابة في تمييز الصحابة،(دار الكتب العلمية - بيروت،1995،ط 1،ج 6،ص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وائل الحضرمي
</w:t>
      </w:r>
    </w:p>
    <w:p>
      <w:pPr/>
      <w:r>
        <w:rPr/>
        <w:t xml:space="preserve">مسروق بن وائل الحضرمي قدم على النبي صلى الله عليه وسلم في وفد حضرموت فأسلموا.</w:t>
      </w:r>
    </w:p>
    <w:p>
      <w:pPr>
        <w:jc w:val="start"/>
        <w:bidi/>
      </w:pPr>
      <w:r>
        <w:rPr>
          <w:sz w:val="24"/>
          <w:szCs w:val="24"/>
          <w:b w:val="1"/>
          <w:bCs w:val="1"/>
          <w:rtl/>
        </w:rPr>
        <w:t xml:space="preserve">
الاستيعاب في معرفة الأصحاب،(دار الجيل - بيروت،1992،ط 1،ج 4،ص 1472)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2026-09-22T06:13:27+03:00</dcterms:created>
  <dcterms:modified xsi:type="dcterms:W3CDTF">2026-09-22T06:13:27+03:00</dcterms:modified>
</cp:coreProperties>
</file>

<file path=docProps/custom.xml><?xml version="1.0" encoding="utf-8"?>
<Properties xmlns="http://schemas.openxmlformats.org/officeDocument/2006/custom-properties" xmlns:vt="http://schemas.openxmlformats.org/officeDocument/2006/docPropsVTypes"/>
</file>