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عمرو القرشي
</w:t>
      </w:r>
    </w:p>
    <w:p>
      <w:pPr>
        <w:jc w:val="start"/>
        <w:bidi/>
      </w:pPr>
      <w:r>
        <w:rPr>
          <w:rFonts w:ascii="arial" w:hAnsi="arial" w:eastAsia="arial" w:cs="arial"/>
          <w:sz w:val="28"/>
          <w:szCs w:val="28"/>
          <w:b w:val="1"/>
          <w:bCs w:val="1"/>
          <w:rtl/>
        </w:rPr>
        <w:t xml:space="preserve">مرة بن عمرو القرشي
</w:t>
      </w:r>
    </w:p>
    <w:p>
      <w:pPr/>
      <w:r>
        <w:rPr/>
        <w:t xml:space="preserve">مرة بن عمرو القرشي (ب ع س) مرة بن عمرو بن حبيب بن وائلة بن عمرو بن شيبان بن محارب بن فهر القرشي الفهري. من مسلمة الفتح.</w:t>
      </w:r>
    </w:p>
    <w:p/>
    <w:p>
      <w:pPr/>
      <w:r>
        <w:rPr/>
        <w:t xml:space="preserve">أخبرنا يحيى بإسناده عن ابن أبي عاصم: حدثنا عمرو بن علي، حدثنا سفيان بن عيينة، عن صفوان بن سليم، عن أنيسة أم سعيد بنت مرة: أن النبي صلى الله عليه وسلم قال: «أنا وكافل اليتيم، له أو لغيره، في الجنة كهاتين». </w:t>
      </w:r>
    </w:p>
    <w:p/>
    <w:p>
      <w:pPr/>
      <w:r>
        <w:rPr/>
        <w:t xml:space="preserve">أخرجه أبو نعيم، وأبو موسى، وأبو عمر.</w:t>
      </w:r>
    </w:p>
    <w:p/>
    <w:p>
      <w:pPr/>
      <w:r>
        <w:rPr/>
        <w:t xml:space="preserve">وائلة: بالياء تحتها نقطتان.</w:t>
      </w:r>
    </w:p>
    <w:p>
      <w:pPr>
        <w:jc w:val="start"/>
        <w:bidi/>
      </w:pPr>
      <w:r>
        <w:rPr>
          <w:sz w:val="24"/>
          <w:szCs w:val="24"/>
          <w:b w:val="1"/>
          <w:bCs w:val="1"/>
          <w:rtl/>
        </w:rPr>
        <w:t xml:space="preserve">
أسد الغابة في معرفة الصحابة،(دار ابن حزم - بيروت،2012،ط 1،ج 1،ص 1120)/(دار الكتب العلمية - بيروت،1994،ط 1،ج 5،ص 143)/(دار الفكر - بيروت،1989،ط 1،ج 4،ص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حبيب الفهري
</w:t>
      </w:r>
    </w:p>
    <w:p>
      <w:pPr/>
      <w:r>
        <w:rPr/>
        <w:t xml:space="preserve">مرة بن حبيب الفهري هو ابن عمرو بن حبيب. يأتي.</w:t>
      </w:r>
    </w:p>
    <w:p>
      <w:pPr>
        <w:jc w:val="start"/>
        <w:bidi/>
      </w:pPr>
      <w:r>
        <w:rPr>
          <w:sz w:val="24"/>
          <w:szCs w:val="24"/>
          <w:b w:val="1"/>
          <w:bCs w:val="1"/>
          <w:rtl/>
        </w:rPr>
        <w:t xml:space="preserve">
الإصابة في تمييز الصحابة،(دار الكتب العلمية - بيروت،1995،ط 1،ج 6،ص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عمرو
</w:t>
      </w:r>
    </w:p>
    <w:p>
      <w:pPr/>
      <w:r>
        <w:rPr/>
        <w:t xml:space="preserve">مرة بن عمرو بن حبيب بن وائلة بن عمرو بن شيبان بن محارب بن فهر، القرشي الفهري.</w:t>
      </w:r>
    </w:p>
    <w:p/>
    <w:p>
      <w:pPr/>
      <w:r>
        <w:rPr/>
        <w:t xml:space="preserve">من مسلمة الفتح.</w:t>
      </w:r>
    </w:p>
    <w:p/>
    <w:p>
      <w:pPr/>
      <w:r>
        <w:rPr/>
        <w:t xml:space="preserve">أخرج البخاري حديثه في الأدب المفرد، والبغوي من رواية أبي عيينة، عن صفوان بن سليم، عن أنيسة، عن أم سعيد بنت مرة الفهرية، عن أبيها أن النبي صلى الله عليه وآله وسلم قال: «أنا وكافل اليتيم له أو لغيره في الجنة كهاتين».</w:t>
      </w:r>
    </w:p>
    <w:p/>
    <w:p>
      <w:pPr/>
      <w:r>
        <w:rPr/>
        <w:t xml:space="preserve">وأخرجه أبو يعلى، من طريق يزيد بن زريع، عن محمد بن عمرو، عن صفوان، ولم تذكر أنيسة، وقال: عن أم سعيد بنت مرة بن عمرو الجمحية، عن النبي صلى الله عليه وآله وسلم.</w:t>
      </w:r>
    </w:p>
    <w:p/>
    <w:p>
      <w:pPr/>
      <w:r>
        <w:rPr/>
        <w:t xml:space="preserve">وأخرجه أبو بكر بن أبي شيبة، عن محمد بن بشر، عن محمد بن عمرو مثله، لكن قال: عن أم سعيد بنت عمرو بن مرة الجميحة قدم عمرا على مرة.</w:t>
      </w:r>
    </w:p>
    <w:p/>
    <w:p>
      <w:pPr/>
      <w:r>
        <w:rPr/>
        <w:t xml:space="preserve">وأخرجه مطين، عن هارون بن إسحاق، عن المحاربي، عن محمد بن عمرو مثله، لكن لم يذكر مرة، وقال: قالت: سمعت رسول الله صلى الله عليه وآله وسلم.</w:t>
      </w:r>
    </w:p>
    <w:p/>
    <w:p>
      <w:pPr/>
      <w:r>
        <w:rPr/>
        <w:t xml:space="preserve">وأخرجه الباوردي عن مطين، وابن مندة عنه.</w:t>
      </w:r>
    </w:p>
    <w:p/>
    <w:p>
      <w:pPr/>
      <w:r>
        <w:rPr/>
        <w:t xml:space="preserve">وسيأتي في أسماء النساء ذكر اختلاف آخر على محمد بن عمرو، وكلام ابن السكن على ذلك في أسيرة. وله ذكر في ترجمة مرة الهمداني في القسم الرابع.</w:t>
      </w:r>
    </w:p>
    <w:p/>
    <w:p>
      <w:pPr/>
      <w:r>
        <w:rPr/>
        <w:t xml:space="preserve">وقال أبو عمر في ترجمة أم سعيد: من كنى النساء أم سعيد بنت عمرو، ويقال عمير</w:t>
      </w:r>
    </w:p>
    <w:p/>
    <w:p>
      <w:pPr/>
      <w:r>
        <w:rPr/>
        <w:t xml:space="preserve">الجمحية. روى عنها صفوان بن سليم في كافل اليتيم، واختلف على صفوان في إسناده.</w:t>
      </w:r>
    </w:p>
    <w:p/>
    <w:p>
      <w:pPr/>
      <w:r>
        <w:rPr/>
        <w:t xml:space="preserve">قلت: ولولا اتحاد المخرج لجوزت أن تكون أم سعيد بنت مرة الفهرية غير أم سعيد بنت عمرو أو عمير الجمحية.</w:t>
      </w:r>
    </w:p>
    <w:p>
      <w:pPr>
        <w:jc w:val="start"/>
        <w:bidi/>
      </w:pPr>
      <w:r>
        <w:rPr>
          <w:sz w:val="24"/>
          <w:szCs w:val="24"/>
          <w:b w:val="1"/>
          <w:bCs w:val="1"/>
          <w:rtl/>
        </w:rPr>
        <w:t xml:space="preserve">
الإصابة في تمييز الصحابة،(دار الكتب العلمية - بيروت،1995،ط 1،ج 6،ص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حبيب الفهري
</w:t>
      </w:r>
    </w:p>
    <w:p>
      <w:pPr/>
      <w:r>
        <w:rPr/>
        <w:t xml:space="preserve">مرة بن حبيب الفهري روت عنه بنته أم سعد حديثا ذكره الذهبي أيضا فغاير بينه وبين مرة بن عمرو بن حبيب الذي تقدم في الأول، وهو واحد، وإنما نسب إلى جده.</w:t>
      </w:r>
    </w:p>
    <w:p>
      <w:pPr>
        <w:jc w:val="start"/>
        <w:bidi/>
      </w:pPr>
      <w:r>
        <w:rPr>
          <w:sz w:val="24"/>
          <w:szCs w:val="24"/>
          <w:b w:val="1"/>
          <w:bCs w:val="1"/>
          <w:rtl/>
        </w:rPr>
        <w:t xml:space="preserve">
الإصابة في تمييز الصحابة،(دار الكتب العلمية - بيروت،1995،ط 1،ج 6،ص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عمرو بن حبيب القرشي الفهري
</w:t>
      </w:r>
    </w:p>
    <w:p>
      <w:pPr/>
      <w:r>
        <w:rPr/>
        <w:t xml:space="preserve">مرة بن عمرو بن حبيب القرشي الفهري روى عن النبي صلى الله عليه وسلم حديثا: أنا وكافل اليتيم كهاتين في الجنة. روت عنه ابنته أم سعد.</w:t>
      </w:r>
    </w:p>
    <w:p/>
    <w:p>
      <w:pPr/>
      <w:r>
        <w:rPr/>
        <w:t xml:space="preserve">يعد في أهل المدينة.</w:t>
      </w:r>
    </w:p>
    <w:p>
      <w:pPr>
        <w:jc w:val="start"/>
        <w:bidi/>
      </w:pPr>
      <w:r>
        <w:rPr>
          <w:sz w:val="24"/>
          <w:szCs w:val="24"/>
          <w:b w:val="1"/>
          <w:bCs w:val="1"/>
          <w:rtl/>
        </w:rPr>
        <w:t xml:space="preserve">
الاستيعاب في معرفة الأصحاب،(دار الجيل - بيروت،1992،ط 1،ج 3،ص 1382)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الفهري، روت عنه ابنته أم سعيد.
</w:t>
      </w:r>
    </w:p>
    <w:p>
      <w:pPr/>
      <w:r>
        <w:rPr/>
        <w:t xml:space="preserve">(بخ) مرة الفهري، روت عنه ابنته أم سعيد. </w:t>
      </w:r>
    </w:p>
    <w:p/>
    <w:p>
      <w:pPr/>
      <w:r>
        <w:rPr/>
        <w:t xml:space="preserve">كذا ذكره المزي من غير زيادة، وفيه نظر، قال أبو حاتم ابن حبان، وأبو</w:t>
      </w:r>
    </w:p>
    <w:p/>
    <w:p>
      <w:pPr/>
      <w:r>
        <w:rPr/>
        <w:t xml:space="preserve">عيسى الترمذي في كتابيهما «معرفة الصحابة»: مرة بن عمرو الفهري، زاد ابن حبان: ويقال: الجمحي، أحد بني الحارث بن فهر، وهو أبو أم سعيد بنت مرة.</w:t>
      </w:r>
    </w:p>
    <w:p/>
    <w:p>
      <w:pPr/>
      <w:r>
        <w:rPr/>
        <w:t xml:space="preserve">وقال ابن عبد البر في كتابه الذي هو بيد صغار الطلبة: مرة بن عمرو بن حبيب الفهري، يعد في أهل المدينة.</w:t>
      </w:r>
    </w:p>
    <w:p/>
    <w:p>
      <w:pPr/>
      <w:r>
        <w:rPr/>
        <w:t xml:space="preserve">وقال أبو موسى المدني وأبو القاسم الطبراني والبرقي والعسكري وابن قانع: مرة بن عمرو بن حبيب بن وائلة بن عمرو بن شيبان بن محارب ابن فهر من مسلمة الفتح.</w:t>
      </w:r>
    </w:p>
    <w:p/>
    <w:p>
      <w:pPr/>
      <w:r>
        <w:rPr/>
        <w:t xml:space="preserve">وقال الطبراني والعسكري والبرقي: أسلم يوم الفتح، زاد العسكري: وهذا يشكل بمرة البهزي.</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عمرو الفهري
</w:t>
      </w:r>
    </w:p>
    <w:p>
      <w:pPr/>
      <w:r>
        <w:rPr/>
        <w:t xml:space="preserve">مرة بن عمرو الفهري </w:t>
      </w:r>
    </w:p>
    <w:p/>
    <w:p>
      <w:pPr/>
      <w:r>
        <w:rPr/>
        <w:t xml:space="preserve">ويقال الجمحي أحد بني الحارث بن فهر وهو أبو أم سعيد بن مرة الفهري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عمرو بن واثلة بن عمرو بن شيبان بن محارب بن فهر
</w:t>
      </w:r>
    </w:p>
    <w:p>
      <w:pPr/>
      <w:r>
        <w:rPr/>
        <w:t xml:space="preserve">مرة بن عمرو بن واثلة بن عمرو بن شيبان بن محارب بن فهر </w:t>
      </w:r>
    </w:p>
    <w:p/>
    <w:p>
      <w:pPr/>
      <w:r>
        <w:rPr/>
        <w:t xml:space="preserve">حدثنا بشر بن موسى، نا الحميدي، وحدثنا علي بن محمد، نا مسددٌ قالا: نا سفيان قال: حدثني صفوان بن سليم، عن امرأة يقال لها: أنيسة، عن أم سعيد بنت مرة الفهري، عن أبيها، أن رسول الله صلى الله عليه وسلم قال: «أنا وكافل اليتيم كهاتين وأشار بأصبعه في موضع في الجنة»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حبيب القرشي الفهري
</w:t>
      </w:r>
    </w:p>
    <w:p>
      <w:pPr/>
      <w:r>
        <w:rPr/>
        <w:t xml:space="preserve">مرة بن حبيب القرشي الفهري: </w:t>
      </w:r>
    </w:p>
    <w:p/>
    <w:p>
      <w:pPr/>
      <w:r>
        <w:rPr/>
        <w:t xml:space="preserve">روى عن النبي صلى الله عليه وسلم، حديث: «أنا وكافل اليتيم في الجنة كهاتين»، روت عنه ابنته أم سعد، يعد في أهل المدينة. ذكره هكذا 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عمرو بن حبيب الفهري
</w:t>
      </w:r>
    </w:p>
    <w:p>
      <w:pPr/>
      <w:r>
        <w:rPr/>
        <w:t xml:space="preserve">مرة بن عمرو بن حبيب الفهري: </w:t>
      </w:r>
    </w:p>
    <w:p/>
    <w:p>
      <w:pPr/>
      <w:r>
        <w:rPr/>
        <w:t xml:space="preserve">من مسلمة الفتح. ذكره هكذا الذهبي في تجريد الصحابة.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الفهري
</w:t>
      </w:r>
    </w:p>
    <w:p>
      <w:pPr/>
      <w:r>
        <w:rPr/>
        <w:t xml:space="preserve">مرة الفهري </w:t>
      </w:r>
    </w:p>
    <w:p/>
    <w:p>
      <w:pPr/>
      <w:r>
        <w:rPr/>
        <w:t xml:space="preserve">روى عن النبي صلى الله عليه وسلم أنه قال أنا وكافل اليتيم في الجنة هكذا روى صفوان بن سليم عن أنيسة بنت يحيى عن أم سعيد بنت مرة الفهري عن أبيها مرة الفهري.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2026-09-21T06:12:56+03:00</dcterms:created>
  <dcterms:modified xsi:type="dcterms:W3CDTF">2026-09-21T06:12:56+03:00</dcterms:modified>
</cp:coreProperties>
</file>

<file path=docProps/custom.xml><?xml version="1.0" encoding="utf-8"?>
<Properties xmlns="http://schemas.openxmlformats.org/officeDocument/2006/custom-properties" xmlns:vt="http://schemas.openxmlformats.org/officeDocument/2006/docPropsVTypes"/>
</file>