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زنباع
</w:t>
      </w:r>
    </w:p>
    <w:p>
      <w:pPr>
        <w:jc w:val="start"/>
        <w:bidi/>
      </w:pPr>
      <w:r>
        <w:rPr>
          <w:rFonts w:ascii="arial" w:hAnsi="arial" w:eastAsia="arial" w:cs="arial"/>
          <w:sz w:val="28"/>
          <w:szCs w:val="28"/>
          <w:b w:val="1"/>
          <w:bCs w:val="1"/>
          <w:rtl/>
        </w:rPr>
        <w:t xml:space="preserve">روح بن زنباع
</w:t>
      </w:r>
    </w:p>
    <w:p>
      <w:pPr/>
      <w:r>
        <w:rPr/>
        <w:t xml:space="preserve">روح بن زنباع  روح بن زنباع بن روح بن سلامة الجذامي، أبو زرعة:امير فلسطين وسيد اليمانية في الشام وقائدها وخطيبها وشجاعها. قيل: له صحبة. كان عبد الملك بن مروان يقول:جمع روح طاعة أهل الشام ودهاء أهل العراق وفقه أهل الحجاز. وله مع عبد الملك وغيره اخبار. </w:t>
      </w:r>
    </w:p>
    <w:p>
      <w:pPr>
        <w:jc w:val="start"/>
        <w:bidi/>
      </w:pPr>
      <w:r>
        <w:rPr>
          <w:sz w:val="24"/>
          <w:szCs w:val="24"/>
          <w:b w:val="1"/>
          <w:bCs w:val="1"/>
          <w:rtl/>
        </w:rPr>
        <w:t xml:space="preserve">
الأعلام،(دار العلم للملايين - بيروت،2002،ط 15،ج 3،ص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w:t>
      </w:r>
    </w:p>
    <w:p>
      <w:pPr/>
      <w:r>
        <w:rPr/>
        <w:t xml:space="preserve">روح بن زنباع (ب د ع) روح بن زنباع بن روح بن سلامة بن حداد بن حديدة بن أمية بن امرئ القيس بن حمانة بن وائل بن مالك بن زيد مناة بن أفصى بن سعد بن دبيل بن إياس بن حرام بن جذام، أبو زرعة الجذامي.</w:t>
      </w:r>
    </w:p>
    <w:p/>
    <w:p>
      <w:pPr/>
      <w:r>
        <w:rPr/>
        <w:t xml:space="preserve">قال ابن منده وأبو نعيم: لا تصح له صحبة، ولأبيه زنباع رؤية.</w:t>
      </w:r>
    </w:p>
    <w:p/>
    <w:p>
      <w:pPr/>
      <w:r>
        <w:rPr/>
        <w:t xml:space="preserve">قال أبو عمر: قال أحمد بن زهير: وممن روى عن النبي صلى الله عليه وسلم من جذام: روح بن زنباع، ومولى لروح يقال له: حبيب. ولم يذكر أحمد بن زهير لروح حديثا، وإنما يروي أن أباه زنباعا قدم على النبي صلى الله عليه وسلم، وأما روح فلا تصح له صحبة.</w:t>
      </w:r>
    </w:p>
    <w:p/>
    <w:p>
      <w:pPr/>
      <w:r>
        <w:rPr/>
        <w:t xml:space="preserve">وقال مسلم بن الحجاج في الأسماء والكنى: أبو زرعة روح بن زنباع الجذامي، له صحبة، وذكره ابن أبي حاتم وأبوه في التابعين، وقالا: روى عن عبادة بن الصامت. روى عنه شرحبيل بن مسلم، ويحيى ابن أبي عمرو الشيباني، وعبادة بن نسبى.</w:t>
      </w:r>
    </w:p>
    <w:p/>
    <w:p>
      <w:pPr/>
      <w:r>
        <w:rPr/>
        <w:t xml:space="preserve">قال أبو عمر: ولا أرى له صحبة، ولا رواية إلا عن الصحابة منهم: تميم الداري، وعبادة بن الصامت، روى عن تميم حديثا في فضل رباط الخيل في سهيل الله، وقد ذكرناه في تميم.</w:t>
      </w:r>
    </w:p>
    <w:p/>
    <w:p>
      <w:pPr/>
      <w:r>
        <w:rPr/>
        <w:t xml:space="preserve">وكان خصيصا بعبد الملك بن مروان، قال عبد الملك: جمع روح طاعة أهل الشام، ودهاء أهل العراق، وفقه أهل الحجاز.</w:t>
      </w:r>
    </w:p>
    <w:p/>
    <w:p>
      <w:pPr/>
      <w:r>
        <w:rPr/>
        <w:t xml:space="preserve">وروي أن روحا كانت له مزرعة إلى جانب مزرعة الوليد بن عبد الملك، فشكا وكلاء روح إليه من وكلاء الوليد، فشكا ذلك روح إلى الوليد، فلم يشكه، فذكر ذلك روح لعبد الملك بن مروان، والوليد حاضر، فقال عبد الملك: ما يقول روح يا وليد؟ قال: كذب يا أمير المؤمنين، فقال روح: غيري والله أكذب، فقال الوليد: لأسرعت خيلك يا روح. قال: نعم. كأن أولها بصفين، وآخرها بمرج راهط. وقام مغضبا، فقال عبد الملك للوليد: بحقي عليك لما أتيته فترضيته ووهبت المزرعة له، فخرج الوليد يريد روحا، فقيل لروح: هذا ولي العهد قد أتاك. فخرج يستقبله، فوهب له المزرعة.</w:t>
      </w:r>
    </w:p>
    <w:p/>
    <w:p>
      <w:pPr/>
      <w:r>
        <w:rPr/>
        <w:t xml:space="preserve">وروى روح عن النبي صلى الله عليه وسلم: الإيمان يمان حتى جبال جذام، وبارك الله في جذام. أخرجه الثلاثة.</w:t>
      </w:r>
    </w:p>
    <w:p>
      <w:pPr>
        <w:jc w:val="start"/>
        <w:bidi/>
      </w:pPr>
      <w:r>
        <w:rPr>
          <w:sz w:val="24"/>
          <w:szCs w:val="24"/>
          <w:b w:val="1"/>
          <w:bCs w:val="1"/>
          <w:rtl/>
        </w:rPr>
        <w:t xml:space="preserve">
أسد الغابة في معرفة الصحابة،(دار ابن حزم - بيروت،2012،ط 1،ج 1،ص 401)/(دار الكتب العلمية - بيروت،1994،ط 1،ج 2،ص 295)/(دار الفكر - بيروت،1989،ط 1،ج 2،ص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w:t>
      </w:r>
    </w:p>
    <w:p>
      <w:pPr/>
      <w:r>
        <w:rPr/>
        <w:t xml:space="preserve">روح بن زنباع بن روح بن سلامة الجذامي، أبو زرعة.</w:t>
      </w:r>
    </w:p>
    <w:p/>
    <w:p>
      <w:pPr/>
      <w:r>
        <w:rPr/>
        <w:t xml:space="preserve">ذكره بعضهم في الصحابة، ولا يصح له صحبة، بل يجوز أن يكون ولد في عهد النبي صلى الله عليه وآله وسلم، فإن لأبيه صحبة ورواية كما سيأتي.</w:t>
      </w:r>
    </w:p>
    <w:p/>
    <w:p>
      <w:pPr/>
      <w:r>
        <w:rPr/>
        <w:t xml:space="preserve">ووقع في الكنى لمسلم: له صحبة. وقال أبو أحمد الحاكم: يقال له صحبة، وما أراه يصح.</w:t>
      </w:r>
    </w:p>
    <w:p/>
    <w:p>
      <w:pPr/>
      <w:r>
        <w:rPr/>
        <w:t xml:space="preserve">وقال ابن مندة: أدرك النبي صلى الله عليه وآله وسلم، وذكره محمد بن أيوب في الصحابة. ولا يصح له صحبة. وقال أبو عروبة وحسين القباني: يقال له صحبة. وقال أبو عمر وأبو نعيم وابن مندة: لا يصح له صحبة.</w:t>
      </w:r>
    </w:p>
    <w:p/>
    <w:p>
      <w:pPr/>
      <w:r>
        <w:rPr/>
        <w:t xml:space="preserve">وقال ابن أبي خيثمة: وممن روى عن النبي صلى الله عليه وآله وسلم روح بن زنباع.</w:t>
      </w:r>
    </w:p>
    <w:p/>
    <w:p>
      <w:pPr/>
      <w:r>
        <w:rPr/>
        <w:t xml:space="preserve">وذكره أبو زرعة الدمشقي وابن سميع في الطبقة الثانية من تابعي أهل الشام، وقالا: كان أميرا على فلسطين</w:t>
      </w:r>
    </w:p>
    <w:p/>
    <w:p>
      <w:pPr/>
      <w:r>
        <w:rPr/>
        <w:t xml:space="preserve">وأورد له ابن مندة من طريق بكر بن سوادة عن عبيد بن عبد الرحمن، عن روح بن زنباع، عن النبي صلى الله عليه وآله وسلم، قال: «الإيمان يمان، وبارك في جذام». قلت: ولروح مع عبد الملك بن مروان وغيره قصص حسان، وكان عبد الملك بن مروان يقول: جمع روح طاعة أهل الشام، ودهاء أهل العراق، وفقه أهل الحجاز.</w:t>
      </w:r>
    </w:p>
    <w:p/>
    <w:p>
      <w:pPr/>
      <w:r>
        <w:rPr/>
        <w:t xml:space="preserve">وروي عن الشافعي أن روحا كان يقول: لم أطلب بابا من الخير إلا تيسر لي، ولا طلبت بابا من الشر إلا لم يتيسر لي.</w:t>
      </w:r>
    </w:p>
    <w:p/>
    <w:p>
      <w:pPr/>
      <w:r>
        <w:rPr/>
        <w:t xml:space="preserve">وقال ضمرة بن ربيعة عن الوليد بن أبي عون: كان روح إذا خرج من الحمام أعتق رقبة. وله حديث عن عبادة بن الصامت، وآخر عن تميم الداري، أوردهما ابن عساكر في ترجمته.</w:t>
      </w:r>
    </w:p>
    <w:p/>
    <w:p>
      <w:pPr/>
      <w:r>
        <w:rPr/>
        <w:t xml:space="preserve">وقال أبو سليمان بن زبر: مات سنة أربع وثمانين.</w:t>
      </w:r>
    </w:p>
    <w:p>
      <w:pPr>
        <w:jc w:val="start"/>
        <w:bidi/>
      </w:pPr>
      <w:r>
        <w:rPr>
          <w:sz w:val="24"/>
          <w:szCs w:val="24"/>
          <w:b w:val="1"/>
          <w:bCs w:val="1"/>
          <w:rtl/>
        </w:rPr>
        <w:t xml:space="preserve">
الإصابة في تمييز الصحابة،(دار الكتب العلمية - بيروت،1995،ط 1،ج 2،ص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زرعة بن زنباع
</w:t>
      </w:r>
    </w:p>
    <w:p>
      <w:pPr/>
      <w:r>
        <w:rPr/>
        <w:t xml:space="preserve">أبو زرعة بن زنباع هو روح الجذامي- تقدم في الأسماء.</w:t>
      </w:r>
    </w:p>
    <w:p>
      <w:pPr>
        <w:jc w:val="start"/>
        <w:bidi/>
      </w:pPr>
      <w:r>
        <w:rPr>
          <w:sz w:val="24"/>
          <w:szCs w:val="24"/>
          <w:b w:val="1"/>
          <w:bCs w:val="1"/>
          <w:rtl/>
        </w:rPr>
        <w:t xml:space="preserve">
الإصابة في تمييز الصحابة،(دار الكتب العلمية - بيروت،1995،ط 1،ج 7،ص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عامل عبد الملك
</w:t>
      </w:r>
    </w:p>
    <w:p>
      <w:pPr/>
      <w:r>
        <w:rPr/>
        <w:t xml:space="preserve">عامل عبد الملك روح بن زنباع بن روح أبو زرعة وقيل أبو زنباع الجذامي الفلسطيني. ولأبيه صحبة. حدث عن أبيه ومعاوية وعبادة وتميم وكعب.</w:t>
      </w:r>
    </w:p>
    <w:p/>
    <w:p>
      <w:pPr/>
      <w:r>
        <w:rPr/>
        <w:t xml:space="preserve">روى عنه ابنه روح بن روح وإبراهيم ابن أبي عبلة وعبادة بن نسي وغيرهم. وكان له اختصاص بعبد الملك بن مروان لا يكاد يغيب عنه.</w:t>
      </w:r>
    </w:p>
    <w:p/>
    <w:p>
      <w:pPr/>
      <w:r>
        <w:rPr/>
        <w:t xml:space="preserve">وكان له بدمشق دار عند ابن أبي العقب في طرف البزوريين بالقرب من دور القرشيين والمسجد المعروف بالمصور والفندق الذي يباع فيه الغسول مع ما يليه من الدور من قبلته كلها كانت لأبيه زنباع. وأمر يزيد بن معاوية روح بن زنباع على جند فلسطين وشهد مرج راهط مع مروان. وقال أبو أحمد الحاكم، يقال له صحبة وما له صحبة.</w:t>
      </w:r>
    </w:p>
    <w:p/>
    <w:p>
      <w:pPr/>
      <w:r>
        <w:rPr/>
        <w:t xml:space="preserve">وقال مسلم: له صحبة. وكان إذا خرج من الحمام أعتق رقبة. ولما هم معاوية بقتله قال له: لا تشمت بي عدوا أنت وقمته ولا تسوء بي صديقا أنت سررته ولا تهدم مني ركنا أنت بنيته.</w:t>
      </w:r>
    </w:p>
    <w:p/>
    <w:p>
      <w:pPr/>
      <w:r>
        <w:rPr/>
        <w:t xml:space="preserve">فصفح عنه وأطلقه. ومات بالأردن بالصنبرة سنة أربع وثمانين للهجرة.</w:t>
      </w:r>
    </w:p>
    <w:p/>
    <w:p>
      <w:pPr/>
      <w:r>
        <w:rPr/>
        <w:t xml:space="preserve">وكانت عنده حميدة بنت النعمان بن بشير الأنصاري فقالت تهجوه: </w:t>
      </w:r>
    </w:p>
    <w:p/>
    <w:p>
      <w:pPr>
        <w:jc w:val="center"/>
      </w:pPr>
      <w:r>
        <w:rPr>
          <w:color w:val="ff0000"/>
        </w:rPr>
        <w:t xml:space="preserve">وهل أنا إلا مهرة عربية</w:t>
      </w:r>
      <w:r>
        <w:rPr>
          <w:color w:val="ff0000"/>
        </w:rPr>
        <w:t xml:space="preserve">      </w:t>
      </w:r>
      <w:r>
        <w:rPr>
          <w:color w:val="ff0000"/>
        </w:rPr>
        <w:t xml:space="preserve">سليلة أفراس تحللها بغل</w:t>
      </w:r>
    </w:p>
    <w:p/>
    <w:p>
      <w:pPr>
        <w:jc w:val="center"/>
      </w:pPr>
      <w:r>
        <w:rPr>
          <w:color w:val="ff0000"/>
        </w:rPr>
        <w:t xml:space="preserve">فإن نتجت مهرا كريما فبالحرى</w:t>
      </w:r>
      <w:r>
        <w:rPr>
          <w:color w:val="ff0000"/>
        </w:rPr>
        <w:t xml:space="preserve">      </w:t>
      </w:r>
      <w:r>
        <w:rPr>
          <w:color w:val="ff0000"/>
        </w:rPr>
        <w:t xml:space="preserve">وإن يك إقراف فما أنجب الفحل</w:t>
      </w:r>
    </w:p>
    <w:p/>
    <w:p>
      <w:pPr/>
      <w:r>
        <w:rPr/>
        <w:t xml:space="preserve">وبعضهم رواه وإن يك إقراف فمن قبل الفحل هذا على الإقواء برفع الأول وجر الثاني.</w:t>
      </w:r>
    </w:p>
    <w:p/>
    <w:p>
      <w:pPr/>
      <w:r>
        <w:rPr/>
        <w:t xml:space="preserve">وقال روح يجيبها: </w:t>
      </w:r>
    </w:p>
    <w:p/>
    <w:p>
      <w:pPr>
        <w:jc w:val="center"/>
      </w:pPr>
      <w:r>
        <w:rPr>
          <w:color w:val="ff0000"/>
        </w:rPr>
        <w:t xml:space="preserve">فما بال مهر رائع عرضت له</w:t>
      </w:r>
      <w:r>
        <w:rPr>
          <w:color w:val="ff0000"/>
        </w:rPr>
        <w:t xml:space="preserve">      </w:t>
      </w:r>
      <w:r>
        <w:rPr>
          <w:color w:val="ff0000"/>
        </w:rPr>
        <w:t xml:space="preserve">أتان فبالت عند جحفلة الفحل</w:t>
      </w:r>
    </w:p>
    <w:p/>
    <w:p>
      <w:pPr>
        <w:jc w:val="center"/>
      </w:pPr>
      <w:r>
        <w:rPr>
          <w:color w:val="ff0000"/>
        </w:rPr>
        <w:t xml:space="preserve">إذا هو ولى جانبا ربخت له</w:t>
      </w:r>
      <w:r>
        <w:rPr>
          <w:color w:val="ff0000"/>
        </w:rPr>
        <w:t xml:space="preserve">      </w:t>
      </w:r>
      <w:r>
        <w:rPr>
          <w:color w:val="ff0000"/>
        </w:rPr>
        <w:t xml:space="preserve">كما ربخت قمراء في دمث سهل</w:t>
      </w:r>
    </w:p>
    <w:p/>
    <w:p>
      <w:pPr/>
      <w:r>
        <w:rPr/>
        <w:t xml:space="preserve">وقال أيضا:</w:t>
      </w:r>
    </w:p>
    <w:p/>
    <w:p>
      <w:pPr>
        <w:jc w:val="center"/>
      </w:pPr>
      <w:r>
        <w:rPr>
          <w:color w:val="ff0000"/>
        </w:rPr>
        <w:t xml:space="preserve">أثني علي بما علمت فإنني</w:t>
      </w:r>
      <w:r>
        <w:rPr>
          <w:color w:val="ff0000"/>
        </w:rPr>
        <w:t xml:space="preserve">      </w:t>
      </w:r>
      <w:r>
        <w:rPr>
          <w:color w:val="ff0000"/>
        </w:rPr>
        <w:t xml:space="preserve">مثن عليك بنتن ريح الجورب</w:t>
      </w:r>
    </w:p>
    <w:p/>
    <w:p>
      <w:pPr/>
      <w:r>
        <w:rPr/>
        <w:t xml:space="preserve">فقالت:</w:t>
      </w:r>
    </w:p>
    <w:p/>
    <w:p>
      <w:pPr>
        <w:jc w:val="center"/>
      </w:pPr>
      <w:r>
        <w:rPr>
          <w:color w:val="ff0000"/>
        </w:rPr>
        <w:t xml:space="preserve">فثناؤنا شر الثناء عليكم</w:t>
      </w:r>
      <w:r>
        <w:rPr>
          <w:color w:val="ff0000"/>
        </w:rPr>
        <w:t xml:space="preserve">      </w:t>
      </w:r>
      <w:r>
        <w:rPr>
          <w:color w:val="ff0000"/>
        </w:rPr>
        <w:t xml:space="preserve">أسوا وأنتن من سلاح الثعلب</w:t>
      </w:r>
    </w:p>
    <w:p/>
    <w:p>
      <w:pPr/>
      <w:r>
        <w:rPr/>
        <w:t xml:space="preserve">وقال لها روح في بعض ما تنازعا فيه: اللهم، إن بقيت بعدي فابتلها ببعل يلطم وجهها ويملأ جحرها قيئا. فتزوجها بعده الفيض بن محمد بن الحكم بن أبي عقيل وكان شابا جميلا يصيب من الشرب فأحبته. فكان ربما أصاب من الشراب مسكرا فيلطم وجهها ويقيء في جحرها. فتقول رحم الله أبا زرعة قد أجيب في!</w:t>
      </w:r>
    </w:p>
    <w:p/>
    <w:p>
      <w:pPr/>
      <w:r>
        <w:rPr/>
        <w:t xml:space="preserve">وقالت لفيض: </w:t>
      </w:r>
    </w:p>
    <w:p/>
    <w:p>
      <w:pPr>
        <w:jc w:val="center"/>
      </w:pPr>
      <w:r>
        <w:rPr>
          <w:color w:val="ff0000"/>
        </w:rPr>
        <w:t xml:space="preserve">سميت فيضا وما شيء تفيض به</w:t>
      </w:r>
      <w:r>
        <w:rPr>
          <w:color w:val="ff0000"/>
        </w:rPr>
        <w:t xml:space="preserve">      </w:t>
      </w:r>
      <w:r>
        <w:rPr>
          <w:color w:val="ff0000"/>
        </w:rPr>
        <w:t xml:space="preserve">إلا سلاحك بين الباب والدار</w:t>
      </w:r>
    </w:p>
    <w:p/>
    <w:p>
      <w:pPr>
        <w:jc w:val="center"/>
      </w:pPr>
      <w:r>
        <w:rPr>
          <w:color w:val="ff0000"/>
        </w:rPr>
        <w:t xml:space="preserve">فتلك دعوة روح الخير أعرفها</w:t>
      </w:r>
      <w:r>
        <w:rPr>
          <w:color w:val="ff0000"/>
        </w:rPr>
        <w:t xml:space="preserve">      </w:t>
      </w:r>
      <w:r>
        <w:rPr>
          <w:color w:val="ff0000"/>
        </w:rPr>
        <w:t xml:space="preserve">سقى الإله صداه الأوطف الساري</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w:t>
      </w:r>
    </w:p>
    <w:p>
      <w:pPr/>
      <w:r>
        <w:rPr/>
        <w:t xml:space="preserve">روح بن زنباع ابن روح بن سلامة، الأمير الشريف، أبو زرعة الجذامي، الفلسطيني، سيد قومه. وكان شبه الوزير للخليفة عبد الملك.</w:t>
      </w:r>
    </w:p>
    <w:p/>
    <w:p>
      <w:pPr/>
      <w:r>
        <w:rPr/>
        <w:t xml:space="preserve">روى عن: أبيه -وله صحبة- وعن تميم الداري، وعبادة بن الصامت.</w:t>
      </w:r>
    </w:p>
    <w:p/>
    <w:p>
      <w:pPr/>
      <w:r>
        <w:rPr/>
        <w:t xml:space="preserve">وعنه: ابنه؛ روح بن روح، وشرحبيل بن مسلم، وعبادة بن نسي، وآخرون.</w:t>
      </w:r>
    </w:p>
    <w:p/>
    <w:p>
      <w:pPr/>
      <w:r>
        <w:rPr/>
        <w:t xml:space="preserve">وله دار بدمشق في البزوريين ولي جند فلسطين ليزيد. وكان يوم مرج راهط مع مروان. وقد وهم مسلم، وقال: له صحبة، وإنما الصحبة لأبيه.</w:t>
      </w:r>
    </w:p>
    <w:p/>
    <w:p>
      <w:pPr/>
      <w:r>
        <w:rPr/>
        <w:t xml:space="preserve">روى ضمرة، عن شيخ له، قال: كان روح بن زنباع إذا خرج من الحمام، أعتق رقبة. قال ابن زبر: توفي سنة أربع وثمانين.</w:t>
      </w:r>
    </w:p>
    <w:p/>
    <w:p>
      <w:pPr/>
      <w:r>
        <w:rPr/>
        <w:t xml:space="preserve">قلت: هو صدوق، وما وقع له شيء في الكتب الستة وحديثه قليل.</w:t>
      </w:r>
    </w:p>
    <w:p>
      <w:pPr>
        <w:jc w:val="start"/>
        <w:bidi/>
      </w:pPr>
      <w:r>
        <w:rPr>
          <w:sz w:val="24"/>
          <w:szCs w:val="24"/>
          <w:b w:val="1"/>
          <w:bCs w:val="1"/>
          <w:rtl/>
        </w:rPr>
        <w:t xml:space="preserve">
سير أعلام النبلاء،(دار الحديث- القاهرة،2006،ط 1،ج 5،ص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الجذامي
</w:t>
      </w:r>
    </w:p>
    <w:p>
      <w:pPr/>
      <w:r>
        <w:rPr/>
        <w:t xml:space="preserve">روح بن زنباع الجذامي أبو زرعة. قال أحمد بن زهير: وممن روى عن النبي صلى الله عليه وسلم من جذام روح بن زنباع و مولى لروح يقال له: حبيب، واختلف في جذام فنسب إلى معد بن عدنان، ونسب إلى سبأ في اليمن.</w:t>
      </w:r>
    </w:p>
    <w:p/>
    <w:p>
      <w:pPr/>
      <w:r>
        <w:rPr/>
        <w:t xml:space="preserve">قال أبو عمر: هكذا ذكره أحمد بن زهير فيمن روى عن النبي صلى الله عليه وسلم، وما رأيت له رواية عن النبي صلى الله عليه وسلم، ولا ذكر له أحمد بن زهير حديثا، وإنما يروى أن أبا زنباعا قدم على النبي صلى الله عليه وسلم. وأما روح فلا تصح له عندي صحبة، وقد ذكره أحمد بن زهير كما ذكرت لك.</w:t>
      </w:r>
    </w:p>
    <w:p/>
    <w:p>
      <w:pPr/>
      <w:r>
        <w:rPr/>
        <w:t xml:space="preserve">وذكره مسلم بن الحجاج في كتاب الأسماء والكنى فقال: أبو زرعة روح ابن زنباع الجذامي له صحبة. وأما ابن أبي حاتم وأبوه فلم يذكراه إلا في التابعين، وقالا: روح بن زنباع أبو زرعة روى عن عبادة بن الصامت.</w:t>
      </w:r>
    </w:p>
    <w:p/>
    <w:p>
      <w:pPr/>
      <w:r>
        <w:rPr/>
        <w:t xml:space="preserve">وروى عنه شرحبيل بن مسلم، ويحيى بن أبي عمرو الشيباني، وعبادة بن نسي.</w:t>
      </w:r>
    </w:p>
    <w:p/>
    <w:p>
      <w:pPr/>
      <w:r>
        <w:rPr/>
        <w:t xml:space="preserve">وذكره أبو جعفر العقيلي أيضا في الصحابة، وذكر له رواية عن عبادة ابن الصامت، وليست روايته عن عبادة تثبت، له صحبة.</w:t>
      </w:r>
    </w:p>
    <w:p/>
    <w:p>
      <w:pPr/>
      <w:r>
        <w:rPr/>
        <w:t xml:space="preserve">وذكر الحسن بن محمد فقال: أبو زرعة روح بن زنباع يقال: له صحبة.</w:t>
      </w:r>
    </w:p>
    <w:p/>
    <w:p>
      <w:pPr/>
      <w:r>
        <w:rPr/>
        <w:t xml:space="preserve">قال أبو عمر: لم تظهر له رواية إلا عن الصحابة، منهم تميم الداري،</w:t>
      </w:r>
    </w:p>
    <w:p/>
    <w:p>
      <w:pPr/>
      <w:r>
        <w:rPr/>
        <w:t xml:space="preserve">وعبادة بن الصامت. روايته عن تميم الداري قال روح: دخلت على تميم الداري، وهو أمير بيت المقدس، فوجدته ينقى لفرسه شعيرا، فقلت: أيها الناس، أما كان لهذا غيره، فقال: إني سمعت رسول الله صلى الله عليه وسلم يقول: من نقى لفرسه شعيرا ثم جاءه به حتى يعلقه عليه كتب الله له بكل شعيرة حسنة. وروينا إن روح بن زنباع كانت له زراعة إلى جانب زراعة وليد عبد الملك، فشكا وكلاء روح إليه وكلاء الوليد، فشكا ذلك روح إلى الوليد، فلم يشكه، فدخل على عبد الملك وأخبره والوليد جالس، فقال عبد الملك: ما يقول روح يا وليد؟ قال: كذب يا أمير المؤمنين. قال روح: غيري والله أكذب. قال الوليد: لأسرعت خيلك يا روح.</w:t>
      </w:r>
    </w:p>
    <w:p/>
    <w:p>
      <w:pPr/>
      <w:r>
        <w:rPr/>
        <w:t xml:space="preserve">قال: نعم. كان أولها في صفين وآخرها بمرج راهط. ثم قام مغضبا، فخرج.</w:t>
      </w:r>
    </w:p>
    <w:p/>
    <w:p>
      <w:pPr/>
      <w:r>
        <w:rPr/>
        <w:t xml:space="preserve">فقال عبد الملك للوليد: بحقي عليك لما أتيته فترضيته ووهبت له زراعتك، فخرج الوليد يريد روحا، فقيل لروح: هذا ولي العهد يريدك، فخرج يستقبله، فوهب له الزراعة بما فيها، وكان عبد الملك بن مروان يقول: جمع أبو زرعة روح بن زنباع طاعة أهل الشام ودهاء أهل العراق وفقه أهل الحجاز.</w:t>
      </w:r>
    </w:p>
    <w:p>
      <w:pPr>
        <w:jc w:val="start"/>
        <w:bidi/>
      </w:pPr>
      <w:r>
        <w:rPr>
          <w:sz w:val="24"/>
          <w:szCs w:val="24"/>
          <w:b w:val="1"/>
          <w:bCs w:val="1"/>
          <w:rtl/>
        </w:rPr>
        <w:t xml:space="preserve">
الاستيعاب في معرفة الأصحاب،(دار الجيل - بيروت،1992،ط 1،ج 2،ص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بن سلامة الجذامي يكنى أبا زرعة
</w:t>
      </w:r>
    </w:p>
    <w:p>
      <w:pPr/>
      <w:r>
        <w:rPr/>
        <w:t xml:space="preserve">روح بن زنباع بن سلامة الجذامي يكنى أبا زرعة عداده في أهل مصر، أدرك النبي صلى الله عليه وسلم، ولا تصح له صحبة، ولأبيه زنباع رؤية.</w:t>
      </w:r>
    </w:p>
    <w:p/>
    <w:p>
      <w:pPr/>
      <w:r>
        <w:rPr/>
        <w:t xml:space="preserve">روى عنه: عبيدة بن عبد الرحمن، وابنه سلمة بن روح.</w:t>
      </w:r>
    </w:p>
    <w:p/>
    <w:p>
      <w:pPr/>
      <w:r>
        <w:rPr/>
        <w:t xml:space="preserve">أخبرنا أحمد بن الحسن بن عتبة الرازي بمصر، قال: حدثنا أبو الزنباع روح بن الفرج، حدثنا حرملة بن يحيى، قال: حدثنا عبد الله بن وهب، قال: حدثنا عمرو بن الحارث، أن بكر بن سوادة حدثه، أن عبيدة بن عبد الرحمن حدثه، عن روح بن الزنباع: عن النبي صلى الله عليه وسلم، قال: «الإيمان حتى جبال جذام، وبارك الله في جذام» .</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الجذامي
</w:t>
      </w:r>
    </w:p>
    <w:p>
      <w:pPr/>
      <w:r>
        <w:rPr/>
        <w:t xml:space="preserve">روح بن زنباع الجذامي كان عابدا غزاء زاهدا متخليا على تيقظ منه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w:t>
      </w:r>
    </w:p>
    <w:p>
      <w:pPr/>
      <w:r>
        <w:rPr/>
        <w:t xml:space="preserve">روح بن زنباع </w:t>
      </w:r>
    </w:p>
    <w:p/>
    <w:p>
      <w:pPr/>
      <w:r>
        <w:rPr/>
        <w:t xml:space="preserve">الجذامي.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الحراني، من أهل فلسطين.
</w:t>
      </w:r>
    </w:p>
    <w:p>
      <w:pPr/>
      <w:r>
        <w:rPr/>
        <w:t xml:space="preserve">روح بن زنباع الحراني، من أهل فلسطين. </w:t>
      </w:r>
    </w:p>
    <w:p/>
    <w:p>
      <w:pPr/>
      <w:r>
        <w:rPr/>
        <w:t xml:space="preserve">وكان عابداً غزاءً من سادات أهل الشام، يروي عن تميم الداري، روى عنه أهل الشام.</w:t>
      </w:r>
    </w:p>
    <w:p/>
    <w:p>
      <w:pPr/>
      <w:r>
        <w:rPr/>
        <w:t xml:space="preserve">وقال ابن أبي حاتم: يكنى أبا زرعة، روى عن عبادة بن الصامت. روى عنه شرحبيل بن مسلم، ويحيى بن أبي عمرو السيباني، وعبادة بن نسي.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الجذامي
</w:t>
      </w:r>
    </w:p>
    <w:p>
      <w:pPr/>
      <w:r>
        <w:rPr/>
        <w:t xml:space="preserve">روح بن زنباع الجذامي </w:t>
      </w:r>
    </w:p>
    <w:p/>
    <w:p>
      <w:pPr/>
      <w:r>
        <w:rPr/>
        <w:t xml:space="preserve">من أهل فلسطين وكان عابدا غازيا من سادات أهل الشام</w:t>
      </w:r>
    </w:p>
    <w:p/>
    <w:p>
      <w:pPr/>
      <w:r>
        <w:rPr/>
        <w:t xml:space="preserve">يروي عن تميم الداري روى عنه أهل الشام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زنباع
</w:t>
      </w:r>
    </w:p>
    <w:p>
      <w:pPr/>
      <w:r>
        <w:rPr/>
        <w:t xml:space="preserve">روح بن زنباع </w:t>
      </w:r>
    </w:p>
    <w:p/>
    <w:p>
      <w:pPr/>
      <w:r>
        <w:rPr/>
        <w:t xml:space="preserve">ويكنى أبا زرعة روى عن عبادة بن الصامت روى عنه شرحبيل بن مسلم ويحيى بن أبي عمرو السيباني وعبادة بن نسي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2026-09-25T00:22:16+03:00</dcterms:created>
  <dcterms:modified xsi:type="dcterms:W3CDTF">2026-09-25T00:22:16+03:00</dcterms:modified>
</cp:coreProperties>
</file>

<file path=docProps/custom.xml><?xml version="1.0" encoding="utf-8"?>
<Properties xmlns="http://schemas.openxmlformats.org/officeDocument/2006/custom-properties" xmlns:vt="http://schemas.openxmlformats.org/officeDocument/2006/docPropsVTypes"/>
</file>